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EB" w:rsidRDefault="00791EE2" w:rsidP="00DC26D8">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160"/>
        <w:gridCol w:w="3240"/>
        <w:gridCol w:w="1620"/>
        <w:gridCol w:w="900"/>
        <w:gridCol w:w="2160"/>
      </w:tblGrid>
      <w:tr w:rsidR="000D59A5" w:rsidRPr="000D59A5" w:rsidTr="000D59A5">
        <w:trPr>
          <w:trHeight w:val="550"/>
        </w:trPr>
        <w:tc>
          <w:tcPr>
            <w:tcW w:w="10080" w:type="dxa"/>
            <w:gridSpan w:val="5"/>
            <w:shd w:val="clear" w:color="auto" w:fill="6E27C5"/>
            <w:vAlign w:val="center"/>
          </w:tcPr>
          <w:p w:rsidR="00E20EE9" w:rsidRPr="000D59A5" w:rsidRDefault="00D87F99" w:rsidP="00A82121">
            <w:pPr>
              <w:jc w:val="center"/>
              <w:rPr>
                <w:rFonts w:ascii="Arial" w:eastAsia="Arial" w:hAnsi="Arial" w:cs="Arial"/>
                <w:b/>
                <w:color w:val="FFFFFF" w:themeColor="background1"/>
                <w:sz w:val="18"/>
                <w:szCs w:val="22"/>
              </w:rPr>
            </w:pPr>
            <w:r w:rsidRPr="000D59A5">
              <w:rPr>
                <w:rFonts w:ascii="Arial" w:eastAsia="Arial" w:hAnsi="Arial" w:cs="Arial"/>
                <w:b/>
                <w:color w:val="FFFFFF" w:themeColor="background1"/>
                <w:sz w:val="22"/>
                <w:szCs w:val="22"/>
              </w:rPr>
              <w:t>Tunnel Project Inspection Form</w:t>
            </w:r>
          </w:p>
        </w:tc>
      </w:tr>
      <w:tr w:rsidR="00B06796" w:rsidTr="000D59A5">
        <w:tc>
          <w:tcPr>
            <w:tcW w:w="2160" w:type="dxa"/>
            <w:shd w:val="clear" w:color="auto" w:fill="FFFFFF"/>
          </w:tcPr>
          <w:p w:rsidR="00B06796" w:rsidRPr="00A82121" w:rsidRDefault="00B06796">
            <w:pPr>
              <w:rPr>
                <w:rFonts w:ascii="Arial" w:eastAsia="Arial" w:hAnsi="Arial"/>
                <w:b/>
                <w:sz w:val="22"/>
                <w:szCs w:val="22"/>
              </w:rPr>
            </w:pPr>
          </w:p>
        </w:tc>
        <w:tc>
          <w:tcPr>
            <w:tcW w:w="3240" w:type="dxa"/>
            <w:shd w:val="clear" w:color="auto" w:fill="FFFFFF"/>
          </w:tcPr>
          <w:p w:rsidR="00B06796" w:rsidRPr="00A82121" w:rsidRDefault="00B06796">
            <w:pPr>
              <w:rPr>
                <w:rFonts w:ascii="Arial" w:eastAsia="Arial" w:hAnsi="Arial"/>
                <w:sz w:val="18"/>
                <w:szCs w:val="22"/>
              </w:rPr>
            </w:pPr>
          </w:p>
        </w:tc>
        <w:tc>
          <w:tcPr>
            <w:tcW w:w="2520" w:type="dxa"/>
            <w:gridSpan w:val="2"/>
            <w:tcBorders>
              <w:bottom w:val="single" w:sz="8" w:space="0" w:color="6E27C5"/>
            </w:tcBorders>
            <w:shd w:val="clear" w:color="auto" w:fill="FFFFFF"/>
          </w:tcPr>
          <w:p w:rsidR="00B06796" w:rsidRPr="00A82121" w:rsidRDefault="00B06796">
            <w:pPr>
              <w:rPr>
                <w:rFonts w:ascii="Arial" w:eastAsia="Arial" w:hAnsi="Arial"/>
                <w:sz w:val="18"/>
                <w:szCs w:val="22"/>
              </w:rPr>
            </w:pPr>
          </w:p>
          <w:p w:rsidR="00A936F0" w:rsidRPr="00A82121" w:rsidRDefault="00A936F0">
            <w:pPr>
              <w:rPr>
                <w:rFonts w:ascii="Arial" w:eastAsia="Arial" w:hAnsi="Arial"/>
                <w:sz w:val="18"/>
                <w:szCs w:val="22"/>
              </w:rPr>
            </w:pPr>
          </w:p>
        </w:tc>
        <w:tc>
          <w:tcPr>
            <w:tcW w:w="2160" w:type="dxa"/>
            <w:tcBorders>
              <w:bottom w:val="single" w:sz="8" w:space="0" w:color="6E27C5"/>
            </w:tcBorders>
            <w:shd w:val="clear" w:color="auto" w:fill="FFFFFF"/>
          </w:tcPr>
          <w:p w:rsidR="00B06796" w:rsidRPr="00A82121" w:rsidRDefault="00B06796">
            <w:pPr>
              <w:rPr>
                <w:rFonts w:ascii="Arial" w:eastAsia="Arial" w:hAnsi="Arial"/>
                <w:sz w:val="18"/>
                <w:szCs w:val="22"/>
              </w:rPr>
            </w:pPr>
          </w:p>
        </w:tc>
      </w:tr>
      <w:tr w:rsidR="00781D5C" w:rsidRPr="00A82121" w:rsidTr="000D59A5">
        <w:trPr>
          <w:gridBefore w:val="2"/>
          <w:wBefore w:w="5400" w:type="dxa"/>
        </w:trPr>
        <w:tc>
          <w:tcPr>
            <w:tcW w:w="1620" w:type="dxa"/>
            <w:tcBorders>
              <w:top w:val="single" w:sz="8" w:space="0" w:color="6E27C5"/>
              <w:left w:val="single" w:sz="8" w:space="0" w:color="6E27C5"/>
              <w:bottom w:val="single" w:sz="8" w:space="0" w:color="FFFFFF"/>
              <w:right w:val="single" w:sz="8" w:space="0" w:color="6E27C5"/>
            </w:tcBorders>
            <w:shd w:val="clear" w:color="auto" w:fill="6E27C5"/>
          </w:tcPr>
          <w:p w:rsidR="00781D5C" w:rsidRPr="000D59A5" w:rsidRDefault="00781D5C" w:rsidP="00E06693">
            <w:pPr>
              <w:rPr>
                <w:rFonts w:ascii="Arial" w:eastAsia="Arial" w:hAnsi="Arial" w:cs="Arial"/>
                <w:b/>
                <w:color w:val="FFFFFF" w:themeColor="background1"/>
                <w:sz w:val="20"/>
                <w:szCs w:val="20"/>
              </w:rPr>
            </w:pPr>
            <w:r w:rsidRPr="000D59A5">
              <w:rPr>
                <w:rFonts w:ascii="Arial" w:eastAsia="Arial" w:hAnsi="Arial" w:cs="Arial"/>
                <w:b/>
                <w:color w:val="FFFFFF" w:themeColor="background1"/>
                <w:sz w:val="20"/>
                <w:szCs w:val="20"/>
              </w:rPr>
              <w:t>Date of Report</w:t>
            </w:r>
          </w:p>
        </w:tc>
        <w:tc>
          <w:tcPr>
            <w:tcW w:w="306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D3323" w:rsidP="0030143B">
            <w:pPr>
              <w:rPr>
                <w:rFonts w:ascii="Arial" w:eastAsia="Arial" w:hAnsi="Arial" w:cs="Arial"/>
                <w:sz w:val="18"/>
                <w:szCs w:val="22"/>
              </w:rPr>
            </w:pPr>
            <w:r>
              <w:rPr>
                <w:rFonts w:ascii="Arial" w:eastAsia="Arial" w:hAnsi="Arial" w:cs="Arial"/>
                <w:sz w:val="20"/>
                <w:szCs w:val="20"/>
              </w:rPr>
              <w:fldChar w:fldCharType="begin">
                <w:ffData>
                  <w:name w:val="Text148"/>
                  <w:enabled/>
                  <w:calcOnExit w:val="0"/>
                  <w:textInput/>
                </w:ffData>
              </w:fldChar>
            </w:r>
            <w:bookmarkStart w:id="0" w:name="Text148"/>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bookmarkStart w:id="1" w:name="_GoBack"/>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bookmarkEnd w:id="1"/>
            <w:r>
              <w:rPr>
                <w:rFonts w:ascii="Arial" w:eastAsia="Arial" w:hAnsi="Arial" w:cs="Arial"/>
                <w:sz w:val="20"/>
                <w:szCs w:val="20"/>
              </w:rPr>
              <w:fldChar w:fldCharType="end"/>
            </w:r>
            <w:bookmarkEnd w:id="0"/>
          </w:p>
        </w:tc>
      </w:tr>
      <w:tr w:rsidR="005265A4" w:rsidRPr="00A82121" w:rsidTr="000D59A5">
        <w:trPr>
          <w:gridBefore w:val="2"/>
          <w:wBefore w:w="5400" w:type="dxa"/>
        </w:trPr>
        <w:tc>
          <w:tcPr>
            <w:tcW w:w="1620" w:type="dxa"/>
            <w:tcBorders>
              <w:top w:val="single" w:sz="8" w:space="0" w:color="FFFFFF"/>
              <w:left w:val="single" w:sz="8" w:space="0" w:color="6E27C5"/>
              <w:bottom w:val="single" w:sz="8" w:space="0" w:color="6E27C5"/>
              <w:right w:val="single" w:sz="8" w:space="0" w:color="6E27C5"/>
            </w:tcBorders>
            <w:shd w:val="clear" w:color="auto" w:fill="6E27C5"/>
          </w:tcPr>
          <w:p w:rsidR="005265A4" w:rsidRPr="000D59A5" w:rsidRDefault="005265A4" w:rsidP="00E06693">
            <w:pPr>
              <w:rPr>
                <w:rFonts w:ascii="Arial" w:eastAsia="Arial" w:hAnsi="Arial" w:cs="Arial"/>
                <w:b/>
                <w:color w:val="FFFFFF" w:themeColor="background1"/>
                <w:sz w:val="20"/>
                <w:szCs w:val="20"/>
              </w:rPr>
            </w:pPr>
            <w:r w:rsidRPr="000D59A5">
              <w:rPr>
                <w:rFonts w:ascii="Arial" w:eastAsia="Arial" w:hAnsi="Arial" w:cs="Arial"/>
                <w:b/>
                <w:color w:val="FFFFFF" w:themeColor="background1"/>
                <w:sz w:val="20"/>
                <w:szCs w:val="20"/>
              </w:rPr>
              <w:t>Completed By</w:t>
            </w:r>
          </w:p>
        </w:tc>
        <w:tc>
          <w:tcPr>
            <w:tcW w:w="3060" w:type="dxa"/>
            <w:gridSpan w:val="2"/>
            <w:tcBorders>
              <w:top w:val="single" w:sz="8" w:space="0" w:color="6E27C5"/>
              <w:left w:val="single" w:sz="8" w:space="0" w:color="6E27C5"/>
              <w:bottom w:val="single" w:sz="8" w:space="0" w:color="6E27C5"/>
              <w:right w:val="single" w:sz="8" w:space="0" w:color="6E27C5"/>
            </w:tcBorders>
            <w:shd w:val="clear" w:color="auto" w:fill="FFFFFF"/>
          </w:tcPr>
          <w:p w:rsidR="005265A4" w:rsidRPr="00A82121" w:rsidRDefault="005265A4">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bl>
    <w:p w:rsidR="00EC6605" w:rsidRDefault="00EC6605"/>
    <w:p w:rsidR="00BF2F0A" w:rsidRDefault="00BF2F0A"/>
    <w:p w:rsidR="00BF2F0A" w:rsidRDefault="00BF2F0A"/>
    <w:p w:rsidR="00BF2F0A" w:rsidRDefault="00BF2F0A">
      <w:pPr>
        <w:rPr>
          <w:rFonts w:ascii="Calibri" w:eastAsia="Arial" w:hAnsi="Calibri"/>
          <w:b/>
          <w:color w:val="000000"/>
          <w:sz w:val="20"/>
          <w:szCs w:val="20"/>
        </w:rPr>
        <w:sectPr w:rsidR="00BF2F0A" w:rsidSect="008C3B43">
          <w:headerReference w:type="default" r:id="rId8"/>
          <w:headerReference w:type="first" r:id="rId9"/>
          <w:footerReference w:type="first" r:id="rId10"/>
          <w:pgSz w:w="12240" w:h="15840"/>
          <w:pgMar w:top="1440" w:right="1800" w:bottom="1440" w:left="1800" w:header="720" w:footer="720" w:gutter="0"/>
          <w:cols w:space="720"/>
          <w:titlePg/>
          <w:docGrid w:linePitch="360"/>
        </w:sectPr>
      </w:pPr>
    </w:p>
    <w:tbl>
      <w:tblPr>
        <w:tblW w:w="4973"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633"/>
        <w:gridCol w:w="2340"/>
      </w:tblGrid>
      <w:tr w:rsidR="00781D5C" w:rsidTr="000D59A5">
        <w:tc>
          <w:tcPr>
            <w:tcW w:w="2633" w:type="dxa"/>
            <w:tcBorders>
              <w:top w:val="single" w:sz="8" w:space="0" w:color="6E27C5"/>
              <w:left w:val="single" w:sz="8" w:space="0" w:color="6E27C5"/>
              <w:right w:val="single" w:sz="8" w:space="0" w:color="6E27C5"/>
            </w:tcBorders>
            <w:shd w:val="clear" w:color="auto" w:fill="6E27C5"/>
          </w:tcPr>
          <w:p w:rsidR="00781D5C" w:rsidRPr="000D59A5" w:rsidRDefault="00781D5C" w:rsidP="00BF2F0A">
            <w:pPr>
              <w:rPr>
                <w:rFonts w:ascii="Calibri" w:eastAsia="Arial" w:hAnsi="Calibri"/>
                <w:b/>
                <w:color w:val="FFFFFF" w:themeColor="background1"/>
                <w:sz w:val="20"/>
                <w:szCs w:val="20"/>
              </w:rPr>
            </w:pPr>
            <w:r w:rsidRPr="000D59A5">
              <w:rPr>
                <w:rFonts w:ascii="Calibri" w:eastAsia="Arial" w:hAnsi="Calibri"/>
                <w:b/>
                <w:color w:val="FFFFFF" w:themeColor="background1"/>
                <w:sz w:val="20"/>
                <w:szCs w:val="20"/>
              </w:rPr>
              <w:t>Project</w:t>
            </w:r>
          </w:p>
        </w:tc>
        <w:tc>
          <w:tcPr>
            <w:tcW w:w="2340" w:type="dxa"/>
            <w:tcBorders>
              <w:top w:val="single" w:sz="8" w:space="0" w:color="6E27C5"/>
              <w:left w:val="single" w:sz="8" w:space="0" w:color="6E27C5"/>
              <w:bottom w:val="single" w:sz="8" w:space="0" w:color="6E27C5"/>
              <w:right w:val="single" w:sz="8" w:space="0" w:color="6E27C5"/>
            </w:tcBorders>
            <w:shd w:val="clear" w:color="auto" w:fill="FFFFFF"/>
          </w:tcPr>
          <w:p w:rsidR="00781D5C" w:rsidRPr="000364E6" w:rsidRDefault="00781D5C" w:rsidP="00BF2F0A">
            <w:pPr>
              <w:rPr>
                <w:rFonts w:ascii="Arial" w:eastAsia="Arial" w:hAnsi="Arial"/>
                <w:sz w:val="18"/>
                <w:szCs w:val="22"/>
              </w:rPr>
            </w:pPr>
            <w:r w:rsidRPr="000364E6">
              <w:rPr>
                <w:rFonts w:ascii="Calibri" w:eastAsia="Arial" w:hAnsi="Calibri" w:cs="Arial"/>
                <w:sz w:val="20"/>
                <w:szCs w:val="20"/>
              </w:rPr>
              <w:fldChar w:fldCharType="begin">
                <w:ffData>
                  <w:name w:val="Text148"/>
                  <w:enabled/>
                  <w:calcOnExit w:val="0"/>
                  <w:textInput/>
                </w:ffData>
              </w:fldChar>
            </w:r>
            <w:r w:rsidRPr="000364E6">
              <w:rPr>
                <w:rFonts w:ascii="Calibri" w:eastAsia="Arial" w:hAnsi="Calibri" w:cs="Arial"/>
                <w:sz w:val="20"/>
                <w:szCs w:val="20"/>
              </w:rPr>
              <w:instrText xml:space="preserve"> FORMTEXT </w:instrText>
            </w:r>
            <w:r w:rsidRPr="000364E6">
              <w:rPr>
                <w:rFonts w:ascii="Calibri" w:eastAsia="Arial" w:hAnsi="Calibri" w:cs="Arial"/>
                <w:sz w:val="20"/>
                <w:szCs w:val="20"/>
              </w:rPr>
            </w:r>
            <w:r w:rsidRPr="000364E6">
              <w:rPr>
                <w:rFonts w:ascii="Calibri" w:eastAsia="Arial" w:hAnsi="Calibri" w:cs="Arial"/>
                <w:sz w:val="20"/>
                <w:szCs w:val="20"/>
              </w:rPr>
              <w:fldChar w:fldCharType="separate"/>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fldChar w:fldCharType="end"/>
            </w:r>
          </w:p>
        </w:tc>
      </w:tr>
      <w:tr w:rsidR="00781D5C" w:rsidTr="000D59A5">
        <w:tc>
          <w:tcPr>
            <w:tcW w:w="2633" w:type="dxa"/>
            <w:tcBorders>
              <w:left w:val="single" w:sz="8" w:space="0" w:color="6E27C5"/>
              <w:right w:val="single" w:sz="8" w:space="0" w:color="6E27C5"/>
            </w:tcBorders>
            <w:shd w:val="clear" w:color="auto" w:fill="6E27C5"/>
          </w:tcPr>
          <w:p w:rsidR="00781D5C" w:rsidRPr="000D59A5" w:rsidRDefault="00781D5C" w:rsidP="00BF2F0A">
            <w:pPr>
              <w:rPr>
                <w:rFonts w:ascii="Calibri" w:eastAsia="Arial" w:hAnsi="Calibri"/>
                <w:b/>
                <w:color w:val="FFFFFF" w:themeColor="background1"/>
                <w:sz w:val="20"/>
                <w:szCs w:val="20"/>
              </w:rPr>
            </w:pPr>
            <w:r w:rsidRPr="000D59A5">
              <w:rPr>
                <w:rFonts w:ascii="Calibri" w:eastAsia="Arial" w:hAnsi="Calibri"/>
                <w:b/>
                <w:color w:val="FFFFFF" w:themeColor="background1"/>
                <w:sz w:val="20"/>
                <w:szCs w:val="20"/>
              </w:rPr>
              <w:t>Contract Number</w:t>
            </w:r>
          </w:p>
        </w:tc>
        <w:tc>
          <w:tcPr>
            <w:tcW w:w="234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BF2F0A">
            <w:pPr>
              <w:rPr>
                <w:rFonts w:ascii="Arial" w:eastAsia="Arial" w:hAnsi="Arial"/>
                <w:sz w:val="18"/>
                <w:szCs w:val="22"/>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5265A4" w:rsidTr="000D59A5">
        <w:tc>
          <w:tcPr>
            <w:tcW w:w="2633" w:type="dxa"/>
            <w:tcBorders>
              <w:left w:val="single" w:sz="8" w:space="0" w:color="6E27C5"/>
              <w:right w:val="single" w:sz="8" w:space="0" w:color="6E27C5"/>
            </w:tcBorders>
            <w:shd w:val="clear" w:color="auto" w:fill="6E27C5"/>
          </w:tcPr>
          <w:p w:rsidR="005265A4" w:rsidRPr="000D59A5" w:rsidRDefault="00FC5D6C" w:rsidP="00BF2F0A">
            <w:pPr>
              <w:rPr>
                <w:rFonts w:ascii="Calibri" w:eastAsia="Arial" w:hAnsi="Calibri"/>
                <w:b/>
                <w:color w:val="FFFFFF" w:themeColor="background1"/>
                <w:sz w:val="20"/>
                <w:szCs w:val="20"/>
              </w:rPr>
            </w:pPr>
            <w:r w:rsidRPr="000D59A5">
              <w:rPr>
                <w:rFonts w:ascii="Calibri" w:eastAsia="Arial" w:hAnsi="Calibri"/>
                <w:b/>
                <w:color w:val="FFFFFF" w:themeColor="background1"/>
                <w:sz w:val="20"/>
                <w:szCs w:val="20"/>
              </w:rPr>
              <w:t>General</w:t>
            </w:r>
            <w:r w:rsidR="00516B06" w:rsidRPr="000D59A5">
              <w:rPr>
                <w:rFonts w:ascii="Calibri" w:eastAsia="Arial" w:hAnsi="Calibri"/>
                <w:b/>
                <w:color w:val="FFFFFF" w:themeColor="background1"/>
                <w:sz w:val="20"/>
                <w:szCs w:val="20"/>
              </w:rPr>
              <w:t xml:space="preserve"> Contractor</w:t>
            </w:r>
          </w:p>
        </w:tc>
        <w:tc>
          <w:tcPr>
            <w:tcW w:w="2340" w:type="dxa"/>
            <w:tcBorders>
              <w:top w:val="single" w:sz="8" w:space="0" w:color="6E27C5"/>
              <w:left w:val="single" w:sz="8" w:space="0" w:color="6E27C5"/>
              <w:bottom w:val="single" w:sz="8" w:space="0" w:color="6E27C5"/>
              <w:right w:val="single" w:sz="8" w:space="0" w:color="6E27C5"/>
            </w:tcBorders>
            <w:shd w:val="clear" w:color="auto" w:fill="FFFFFF"/>
          </w:tcPr>
          <w:p w:rsidR="005265A4" w:rsidRPr="00A82121" w:rsidRDefault="005265A4" w:rsidP="00BF2F0A">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516B06" w:rsidTr="000D59A5">
        <w:tc>
          <w:tcPr>
            <w:tcW w:w="2633" w:type="dxa"/>
            <w:tcBorders>
              <w:left w:val="single" w:sz="8" w:space="0" w:color="6E27C5"/>
              <w:right w:val="single" w:sz="8" w:space="0" w:color="6E27C5"/>
            </w:tcBorders>
            <w:shd w:val="clear" w:color="auto" w:fill="6E27C5"/>
          </w:tcPr>
          <w:p w:rsidR="00516B06" w:rsidRPr="000D59A5" w:rsidRDefault="00FC5D6C" w:rsidP="00BF2F0A">
            <w:pPr>
              <w:rPr>
                <w:rFonts w:ascii="Calibri" w:eastAsia="Arial" w:hAnsi="Calibri"/>
                <w:b/>
                <w:color w:val="FFFFFF" w:themeColor="background1"/>
                <w:sz w:val="20"/>
                <w:szCs w:val="20"/>
              </w:rPr>
            </w:pPr>
            <w:r w:rsidRPr="000D59A5">
              <w:rPr>
                <w:rFonts w:ascii="Calibri" w:eastAsia="Arial" w:hAnsi="Calibri"/>
                <w:b/>
                <w:color w:val="FFFFFF" w:themeColor="background1"/>
                <w:sz w:val="20"/>
                <w:szCs w:val="20"/>
              </w:rPr>
              <w:t>Project Superintendent</w:t>
            </w:r>
          </w:p>
        </w:tc>
        <w:tc>
          <w:tcPr>
            <w:tcW w:w="2340" w:type="dxa"/>
            <w:tcBorders>
              <w:top w:val="single" w:sz="8" w:space="0" w:color="6E27C5"/>
              <w:left w:val="single" w:sz="8" w:space="0" w:color="6E27C5"/>
              <w:bottom w:val="single" w:sz="8" w:space="0" w:color="6E27C5"/>
              <w:right w:val="single" w:sz="8" w:space="0" w:color="6E27C5"/>
            </w:tcBorders>
            <w:shd w:val="clear" w:color="auto" w:fill="FFFFFF"/>
          </w:tcPr>
          <w:p w:rsidR="00516B06" w:rsidRPr="00A82121" w:rsidRDefault="00516B06" w:rsidP="00BF2F0A">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781D5C" w:rsidTr="000D59A5">
        <w:tc>
          <w:tcPr>
            <w:tcW w:w="2633" w:type="dxa"/>
            <w:tcBorders>
              <w:left w:val="single" w:sz="8" w:space="0" w:color="6E27C5"/>
              <w:right w:val="single" w:sz="8" w:space="0" w:color="6E27C5"/>
            </w:tcBorders>
            <w:shd w:val="clear" w:color="auto" w:fill="6E27C5"/>
          </w:tcPr>
          <w:p w:rsidR="00781D5C" w:rsidRPr="000D59A5" w:rsidRDefault="00FC5D6C" w:rsidP="00BF2F0A">
            <w:pPr>
              <w:rPr>
                <w:rFonts w:ascii="Calibri" w:eastAsia="Arial" w:hAnsi="Calibri"/>
                <w:b/>
                <w:color w:val="FFFFFF" w:themeColor="background1"/>
                <w:sz w:val="20"/>
                <w:szCs w:val="20"/>
              </w:rPr>
            </w:pPr>
            <w:r w:rsidRPr="000D59A5">
              <w:rPr>
                <w:rFonts w:ascii="Calibri" w:eastAsia="Arial" w:hAnsi="Calibri"/>
                <w:b/>
                <w:color w:val="FFFFFF" w:themeColor="background1"/>
                <w:sz w:val="20"/>
                <w:szCs w:val="20"/>
              </w:rPr>
              <w:t xml:space="preserve">Start </w:t>
            </w:r>
            <w:r w:rsidR="00516B06" w:rsidRPr="000D59A5">
              <w:rPr>
                <w:rFonts w:ascii="Calibri" w:eastAsia="Arial" w:hAnsi="Calibri"/>
                <w:b/>
                <w:color w:val="FFFFFF" w:themeColor="background1"/>
                <w:sz w:val="20"/>
                <w:szCs w:val="20"/>
              </w:rPr>
              <w:t xml:space="preserve">Date </w:t>
            </w:r>
          </w:p>
        </w:tc>
        <w:tc>
          <w:tcPr>
            <w:tcW w:w="234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D3323" w:rsidP="00BF2F0A">
            <w:pPr>
              <w:rPr>
                <w:rFonts w:ascii="Arial" w:eastAsia="Arial" w:hAnsi="Arial"/>
                <w:sz w:val="18"/>
                <w:szCs w:val="22"/>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781D5C" w:rsidTr="000D59A5">
        <w:tc>
          <w:tcPr>
            <w:tcW w:w="2633" w:type="dxa"/>
            <w:tcBorders>
              <w:left w:val="single" w:sz="8" w:space="0" w:color="6E27C5"/>
              <w:right w:val="single" w:sz="8" w:space="0" w:color="6E27C5"/>
            </w:tcBorders>
            <w:shd w:val="clear" w:color="auto" w:fill="6E27C5"/>
          </w:tcPr>
          <w:p w:rsidR="00781D5C" w:rsidRPr="000D59A5" w:rsidRDefault="00781D5C" w:rsidP="00BF2F0A">
            <w:pPr>
              <w:rPr>
                <w:rFonts w:ascii="Calibri" w:eastAsia="Arial" w:hAnsi="Calibri"/>
                <w:b/>
                <w:color w:val="FFFFFF" w:themeColor="background1"/>
                <w:sz w:val="20"/>
                <w:szCs w:val="20"/>
              </w:rPr>
            </w:pPr>
            <w:r w:rsidRPr="000D59A5">
              <w:rPr>
                <w:rFonts w:ascii="Calibri" w:eastAsia="Arial" w:hAnsi="Calibri"/>
                <w:b/>
                <w:color w:val="FFFFFF" w:themeColor="background1"/>
                <w:sz w:val="20"/>
                <w:szCs w:val="20"/>
              </w:rPr>
              <w:t>Expected Completion Date</w:t>
            </w:r>
          </w:p>
        </w:tc>
        <w:tc>
          <w:tcPr>
            <w:tcW w:w="234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D3323" w:rsidP="00BF2F0A">
            <w:pPr>
              <w:rPr>
                <w:rFonts w:ascii="Arial" w:eastAsia="Arial" w:hAnsi="Arial"/>
                <w:sz w:val="18"/>
                <w:szCs w:val="22"/>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781D5C" w:rsidTr="000D59A5">
        <w:tc>
          <w:tcPr>
            <w:tcW w:w="2633" w:type="dxa"/>
            <w:tcBorders>
              <w:left w:val="single" w:sz="8" w:space="0" w:color="6E27C5"/>
              <w:bottom w:val="single" w:sz="8" w:space="0" w:color="92D050"/>
              <w:right w:val="single" w:sz="8" w:space="0" w:color="6E27C5"/>
            </w:tcBorders>
            <w:shd w:val="clear" w:color="auto" w:fill="6E27C5"/>
          </w:tcPr>
          <w:p w:rsidR="00781D5C" w:rsidRPr="000D59A5" w:rsidRDefault="00D87F99" w:rsidP="00BF2F0A">
            <w:pPr>
              <w:rPr>
                <w:rFonts w:ascii="Calibri" w:eastAsia="Arial" w:hAnsi="Calibri"/>
                <w:b/>
                <w:color w:val="FFFFFF" w:themeColor="background1"/>
                <w:sz w:val="20"/>
                <w:szCs w:val="20"/>
              </w:rPr>
            </w:pPr>
            <w:r w:rsidRPr="000D59A5">
              <w:rPr>
                <w:rFonts w:ascii="Calibri" w:eastAsia="Arial" w:hAnsi="Calibri"/>
                <w:b/>
                <w:color w:val="FFFFFF" w:themeColor="background1"/>
                <w:sz w:val="20"/>
                <w:szCs w:val="20"/>
              </w:rPr>
              <w:t>No. of Workers in below ground p/shift</w:t>
            </w:r>
          </w:p>
        </w:tc>
        <w:tc>
          <w:tcPr>
            <w:tcW w:w="234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BF2F0A">
            <w:pPr>
              <w:rPr>
                <w:rFonts w:ascii="Arial" w:eastAsia="Arial" w:hAnsi="Arial"/>
                <w:sz w:val="18"/>
                <w:szCs w:val="22"/>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D87F99" w:rsidTr="000D59A5">
        <w:tc>
          <w:tcPr>
            <w:tcW w:w="2633" w:type="dxa"/>
            <w:tcBorders>
              <w:left w:val="single" w:sz="8" w:space="0" w:color="6E27C5"/>
              <w:bottom w:val="single" w:sz="8" w:space="0" w:color="92D050"/>
              <w:right w:val="single" w:sz="8" w:space="0" w:color="6E27C5"/>
            </w:tcBorders>
            <w:shd w:val="clear" w:color="auto" w:fill="6E27C5"/>
          </w:tcPr>
          <w:p w:rsidR="00D87F99" w:rsidRPr="000D59A5" w:rsidRDefault="00D87F99" w:rsidP="00BF2F0A">
            <w:pPr>
              <w:rPr>
                <w:rFonts w:ascii="Calibri" w:eastAsia="Arial" w:hAnsi="Calibri"/>
                <w:b/>
                <w:color w:val="FFFFFF" w:themeColor="background1"/>
                <w:sz w:val="20"/>
                <w:szCs w:val="20"/>
              </w:rPr>
            </w:pPr>
            <w:r w:rsidRPr="000D59A5">
              <w:rPr>
                <w:rFonts w:ascii="Calibri" w:eastAsia="Arial" w:hAnsi="Calibri"/>
                <w:b/>
                <w:color w:val="FFFFFF" w:themeColor="background1"/>
                <w:sz w:val="20"/>
                <w:szCs w:val="20"/>
              </w:rPr>
              <w:t>Number of Shifts</w:t>
            </w:r>
          </w:p>
        </w:tc>
        <w:tc>
          <w:tcPr>
            <w:tcW w:w="2340" w:type="dxa"/>
            <w:tcBorders>
              <w:top w:val="single" w:sz="8" w:space="0" w:color="6E27C5"/>
              <w:left w:val="single" w:sz="8" w:space="0" w:color="6E27C5"/>
              <w:bottom w:val="single" w:sz="8" w:space="0" w:color="6E27C5"/>
              <w:right w:val="single" w:sz="8" w:space="0" w:color="6E27C5"/>
            </w:tcBorders>
            <w:shd w:val="clear" w:color="auto" w:fill="FFFFFF"/>
          </w:tcPr>
          <w:p w:rsidR="00D87F99" w:rsidRPr="00A82121" w:rsidRDefault="00D87F99" w:rsidP="00BF2F0A">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D87F99" w:rsidTr="000D59A5">
        <w:tc>
          <w:tcPr>
            <w:tcW w:w="2633" w:type="dxa"/>
            <w:tcBorders>
              <w:left w:val="single" w:sz="8" w:space="0" w:color="6E27C5"/>
              <w:bottom w:val="single" w:sz="8" w:space="0" w:color="6E27C5"/>
              <w:right w:val="single" w:sz="8" w:space="0" w:color="6E27C5"/>
            </w:tcBorders>
            <w:shd w:val="clear" w:color="auto" w:fill="6E27C5"/>
          </w:tcPr>
          <w:p w:rsidR="00D87F99" w:rsidRPr="000D59A5" w:rsidRDefault="00D87F99" w:rsidP="00BF2F0A">
            <w:pPr>
              <w:rPr>
                <w:rFonts w:ascii="Calibri" w:eastAsia="Arial" w:hAnsi="Calibri"/>
                <w:b/>
                <w:color w:val="FFFFFF" w:themeColor="background1"/>
                <w:sz w:val="20"/>
                <w:szCs w:val="20"/>
              </w:rPr>
            </w:pPr>
            <w:r w:rsidRPr="000D59A5">
              <w:rPr>
                <w:rFonts w:ascii="Calibri" w:eastAsia="Arial" w:hAnsi="Calibri"/>
                <w:b/>
                <w:color w:val="FFFFFF" w:themeColor="background1"/>
                <w:sz w:val="20"/>
                <w:szCs w:val="20"/>
              </w:rPr>
              <w:t>Hazardous Classification</w:t>
            </w:r>
          </w:p>
        </w:tc>
        <w:tc>
          <w:tcPr>
            <w:tcW w:w="2340" w:type="dxa"/>
            <w:tcBorders>
              <w:top w:val="single" w:sz="8" w:space="0" w:color="6E27C5"/>
              <w:left w:val="single" w:sz="8" w:space="0" w:color="6E27C5"/>
              <w:bottom w:val="single" w:sz="8" w:space="0" w:color="6E27C5"/>
              <w:right w:val="single" w:sz="8" w:space="0" w:color="6E27C5"/>
            </w:tcBorders>
            <w:shd w:val="clear" w:color="auto" w:fill="FFFFFF"/>
          </w:tcPr>
          <w:p w:rsidR="00D87F99" w:rsidRPr="00A82121" w:rsidRDefault="00D87F99" w:rsidP="00BF2F0A">
            <w:pPr>
              <w:rPr>
                <w:rFonts w:ascii="Calibri" w:eastAsia="Arial" w:hAnsi="Calibri" w:cs="Arial"/>
                <w:sz w:val="20"/>
                <w:szCs w:val="20"/>
              </w:rPr>
            </w:pPr>
            <w:r>
              <w:rPr>
                <w:rFonts w:ascii="Arial" w:eastAsia="Arial" w:hAnsi="Arial" w:cs="Arial"/>
                <w:sz w:val="18"/>
                <w:szCs w:val="18"/>
              </w:rPr>
              <w:t xml:space="preserve">Gassy </w:t>
            </w:r>
            <w:r w:rsidRPr="00A82121">
              <w:rPr>
                <w:rFonts w:ascii="Arial" w:eastAsia="Arial" w:hAnsi="Arial" w:cs="Arial"/>
                <w:sz w:val="18"/>
                <w:szCs w:val="18"/>
              </w:rPr>
              <w:t xml:space="preserve">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w:t>
            </w:r>
            <w:r>
              <w:rPr>
                <w:rFonts w:ascii="Arial" w:eastAsia="Arial" w:hAnsi="Arial" w:cs="Arial"/>
                <w:sz w:val="18"/>
                <w:szCs w:val="18"/>
              </w:rPr>
              <w:t xml:space="preserve">n-Gassy </w:t>
            </w:r>
            <w:r w:rsidRPr="00A82121">
              <w:rPr>
                <w:rFonts w:ascii="Arial" w:eastAsia="Arial" w:hAnsi="Arial" w:cs="Arial"/>
                <w:sz w:val="18"/>
                <w:szCs w:val="18"/>
              </w:rPr>
              <w:t xml:space="preserve">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r>
              <w:rPr>
                <w:rFonts w:ascii="Arial" w:eastAsia="Arial" w:hAnsi="Arial" w:cs="Arial"/>
                <w:sz w:val="18"/>
                <w:szCs w:val="18"/>
              </w:rPr>
              <w:t xml:space="preserve"> </w:t>
            </w:r>
          </w:p>
        </w:tc>
      </w:tr>
    </w:tbl>
    <w:p w:rsidR="00853D32" w:rsidRDefault="00853D32" w:rsidP="00BF2F0A"/>
    <w:p w:rsidR="00BF2F0A" w:rsidRDefault="00BF2F0A" w:rsidP="00BF2F0A"/>
    <w:p w:rsidR="00BF2F0A" w:rsidRDefault="00BF2F0A" w:rsidP="00BF2F0A"/>
    <w:p w:rsidR="00BF2F0A" w:rsidRDefault="00BF2F0A" w:rsidP="00BF2F0A"/>
    <w:p w:rsidR="00BF2F0A" w:rsidRDefault="00BF2F0A" w:rsidP="00BF2F0A"/>
    <w:tbl>
      <w:tblPr>
        <w:tblW w:w="4320" w:type="dxa"/>
        <w:tblInd w:w="625" w:type="dxa"/>
        <w:tblBorders>
          <w:top w:val="single" w:sz="8" w:space="0" w:color="6E27C5"/>
          <w:left w:val="single" w:sz="8" w:space="0" w:color="6E27C5"/>
          <w:bottom w:val="single" w:sz="8" w:space="0" w:color="6E27C5"/>
          <w:right w:val="single" w:sz="8" w:space="0" w:color="6E27C5"/>
          <w:insideH w:val="single" w:sz="8" w:space="0" w:color="6E27C5"/>
          <w:insideV w:val="single" w:sz="8" w:space="0" w:color="99CC00"/>
        </w:tblBorders>
        <w:tblLayout w:type="fixed"/>
        <w:tblCellMar>
          <w:top w:w="28" w:type="dxa"/>
          <w:left w:w="57" w:type="dxa"/>
          <w:bottom w:w="28" w:type="dxa"/>
          <w:right w:w="57" w:type="dxa"/>
        </w:tblCellMar>
        <w:tblLook w:val="01E0" w:firstRow="1" w:lastRow="1" w:firstColumn="1" w:lastColumn="1" w:noHBand="0" w:noVBand="0"/>
      </w:tblPr>
      <w:tblGrid>
        <w:gridCol w:w="2610"/>
        <w:gridCol w:w="1710"/>
      </w:tblGrid>
      <w:tr w:rsidR="000D59A5" w:rsidRPr="000D59A5" w:rsidTr="000D59A5">
        <w:tc>
          <w:tcPr>
            <w:tcW w:w="4320" w:type="dxa"/>
            <w:gridSpan w:val="2"/>
            <w:tcBorders>
              <w:bottom w:val="single" w:sz="8" w:space="0" w:color="6E27C5"/>
            </w:tcBorders>
            <w:shd w:val="clear" w:color="auto" w:fill="6E27C5"/>
          </w:tcPr>
          <w:p w:rsidR="00BF2F0A" w:rsidRPr="000D59A5" w:rsidRDefault="00BF2F0A" w:rsidP="00BF2F0A">
            <w:pPr>
              <w:rPr>
                <w:rFonts w:ascii="Calibri" w:eastAsia="Arial" w:hAnsi="Calibri"/>
                <w:b/>
                <w:color w:val="FFFFFF" w:themeColor="background1"/>
                <w:sz w:val="20"/>
                <w:szCs w:val="20"/>
              </w:rPr>
            </w:pPr>
            <w:r w:rsidRPr="000D59A5">
              <w:rPr>
                <w:rFonts w:ascii="Calibri" w:eastAsia="Arial" w:hAnsi="Calibri"/>
                <w:b/>
                <w:color w:val="FFFFFF" w:themeColor="background1"/>
                <w:sz w:val="20"/>
                <w:szCs w:val="20"/>
              </w:rPr>
              <w:t>Monitoring/Ventilation</w:t>
            </w:r>
          </w:p>
        </w:tc>
      </w:tr>
      <w:tr w:rsidR="00BF2F0A" w:rsidTr="000D59A5">
        <w:tc>
          <w:tcPr>
            <w:tcW w:w="2610" w:type="dxa"/>
            <w:tcBorders>
              <w:right w:val="single" w:sz="8" w:space="0" w:color="6E27C5"/>
            </w:tcBorders>
            <w:shd w:val="clear" w:color="auto" w:fill="auto"/>
          </w:tcPr>
          <w:p w:rsidR="00BF2F0A" w:rsidRPr="00D87F99" w:rsidRDefault="00BF2F0A" w:rsidP="00BF2F0A">
            <w:pPr>
              <w:pStyle w:val="Default"/>
              <w:rPr>
                <w:rFonts w:ascii="Arial" w:eastAsia="Arial" w:hAnsi="Arial" w:cs="Arial"/>
                <w:b/>
                <w:bCs/>
                <w:sz w:val="18"/>
                <w:szCs w:val="18"/>
              </w:rPr>
            </w:pPr>
            <w:r w:rsidRPr="00D87F99">
              <w:rPr>
                <w:rFonts w:ascii="Arial" w:eastAsia="Arial" w:hAnsi="Arial" w:cs="Arial"/>
                <w:b/>
                <w:bCs/>
                <w:sz w:val="18"/>
                <w:szCs w:val="18"/>
              </w:rPr>
              <w:t>Oxygen Level (%)</w:t>
            </w:r>
          </w:p>
        </w:tc>
        <w:tc>
          <w:tcPr>
            <w:tcW w:w="1710" w:type="dxa"/>
            <w:tcBorders>
              <w:left w:val="single" w:sz="8" w:space="0" w:color="6E27C5"/>
            </w:tcBorders>
            <w:shd w:val="clear" w:color="auto" w:fill="FFFFFF"/>
          </w:tcPr>
          <w:p w:rsidR="00BF2F0A" w:rsidRPr="000364E6" w:rsidRDefault="00BF2F0A" w:rsidP="00BF2F0A">
            <w:pPr>
              <w:rPr>
                <w:rFonts w:ascii="Arial" w:eastAsia="Arial" w:hAnsi="Arial"/>
                <w:sz w:val="18"/>
                <w:szCs w:val="22"/>
              </w:rPr>
            </w:pPr>
            <w:r w:rsidRPr="000364E6">
              <w:rPr>
                <w:rFonts w:ascii="Calibri" w:eastAsia="Arial" w:hAnsi="Calibri" w:cs="Arial"/>
                <w:sz w:val="20"/>
                <w:szCs w:val="20"/>
              </w:rPr>
              <w:fldChar w:fldCharType="begin">
                <w:ffData>
                  <w:name w:val="Text148"/>
                  <w:enabled/>
                  <w:calcOnExit w:val="0"/>
                  <w:textInput/>
                </w:ffData>
              </w:fldChar>
            </w:r>
            <w:r w:rsidRPr="000364E6">
              <w:rPr>
                <w:rFonts w:ascii="Calibri" w:eastAsia="Arial" w:hAnsi="Calibri" w:cs="Arial"/>
                <w:sz w:val="20"/>
                <w:szCs w:val="20"/>
              </w:rPr>
              <w:instrText xml:space="preserve"> FORMTEXT </w:instrText>
            </w:r>
            <w:r w:rsidRPr="000364E6">
              <w:rPr>
                <w:rFonts w:ascii="Calibri" w:eastAsia="Arial" w:hAnsi="Calibri" w:cs="Arial"/>
                <w:sz w:val="20"/>
                <w:szCs w:val="20"/>
              </w:rPr>
            </w:r>
            <w:r w:rsidRPr="000364E6">
              <w:rPr>
                <w:rFonts w:ascii="Calibri" w:eastAsia="Arial" w:hAnsi="Calibri" w:cs="Arial"/>
                <w:sz w:val="20"/>
                <w:szCs w:val="20"/>
              </w:rPr>
              <w:fldChar w:fldCharType="separate"/>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fldChar w:fldCharType="end"/>
            </w:r>
          </w:p>
        </w:tc>
      </w:tr>
      <w:tr w:rsidR="00BF2F0A" w:rsidTr="000D59A5">
        <w:tc>
          <w:tcPr>
            <w:tcW w:w="2610" w:type="dxa"/>
            <w:tcBorders>
              <w:right w:val="single" w:sz="8" w:space="0" w:color="6E27C5"/>
            </w:tcBorders>
            <w:shd w:val="clear" w:color="auto" w:fill="auto"/>
          </w:tcPr>
          <w:p w:rsidR="00BF2F0A" w:rsidRPr="00D87F99" w:rsidRDefault="00BF2F0A" w:rsidP="00BF2F0A">
            <w:pPr>
              <w:pStyle w:val="Default"/>
              <w:rPr>
                <w:rFonts w:ascii="Arial" w:eastAsia="Arial" w:hAnsi="Arial" w:cs="Arial"/>
                <w:b/>
                <w:bCs/>
                <w:sz w:val="18"/>
                <w:szCs w:val="18"/>
              </w:rPr>
            </w:pPr>
            <w:r w:rsidRPr="00D87F99">
              <w:rPr>
                <w:rFonts w:ascii="Arial" w:eastAsia="Arial" w:hAnsi="Arial" w:cs="Arial"/>
                <w:b/>
                <w:bCs/>
                <w:sz w:val="18"/>
                <w:szCs w:val="18"/>
              </w:rPr>
              <w:t>Methane LEL (%)</w:t>
            </w:r>
          </w:p>
        </w:tc>
        <w:tc>
          <w:tcPr>
            <w:tcW w:w="1710" w:type="dxa"/>
            <w:tcBorders>
              <w:left w:val="single" w:sz="8" w:space="0" w:color="6E27C5"/>
            </w:tcBorders>
            <w:shd w:val="clear" w:color="auto" w:fill="FFFFFF"/>
          </w:tcPr>
          <w:p w:rsidR="00BF2F0A" w:rsidRPr="00A82121" w:rsidRDefault="00BF2F0A" w:rsidP="00BF2F0A">
            <w:pPr>
              <w:rPr>
                <w:rFonts w:ascii="Arial" w:eastAsia="Arial" w:hAnsi="Arial"/>
                <w:sz w:val="18"/>
                <w:szCs w:val="22"/>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BF2F0A" w:rsidTr="000D59A5">
        <w:tc>
          <w:tcPr>
            <w:tcW w:w="2610" w:type="dxa"/>
            <w:tcBorders>
              <w:right w:val="single" w:sz="8" w:space="0" w:color="6E27C5"/>
            </w:tcBorders>
            <w:shd w:val="clear" w:color="auto" w:fill="auto"/>
          </w:tcPr>
          <w:p w:rsidR="00BF2F0A" w:rsidRPr="00D87F99" w:rsidRDefault="00BF2F0A" w:rsidP="00BF2F0A">
            <w:pPr>
              <w:pStyle w:val="Default"/>
              <w:rPr>
                <w:rFonts w:ascii="Arial" w:eastAsia="Arial" w:hAnsi="Arial" w:cs="Arial"/>
                <w:b/>
                <w:bCs/>
                <w:sz w:val="18"/>
                <w:szCs w:val="18"/>
              </w:rPr>
            </w:pPr>
            <w:r w:rsidRPr="00D87F99">
              <w:rPr>
                <w:rFonts w:ascii="Arial" w:eastAsia="Arial" w:hAnsi="Arial" w:cs="Arial"/>
                <w:b/>
                <w:bCs/>
                <w:sz w:val="18"/>
                <w:szCs w:val="18"/>
              </w:rPr>
              <w:t>CO</w:t>
            </w:r>
            <w:r w:rsidRPr="00BF2F0A">
              <w:rPr>
                <w:rFonts w:ascii="Arial" w:eastAsia="Arial" w:hAnsi="Arial" w:cs="Arial"/>
                <w:b/>
                <w:bCs/>
                <w:sz w:val="18"/>
                <w:szCs w:val="18"/>
                <w:vertAlign w:val="superscript"/>
              </w:rPr>
              <w:t>2</w:t>
            </w:r>
            <w:r w:rsidRPr="00D87F99">
              <w:rPr>
                <w:rFonts w:ascii="Arial" w:eastAsia="Arial" w:hAnsi="Arial" w:cs="Arial"/>
                <w:b/>
                <w:bCs/>
                <w:sz w:val="18"/>
                <w:szCs w:val="18"/>
              </w:rPr>
              <w:t xml:space="preserve"> Level (PPM)</w:t>
            </w:r>
          </w:p>
        </w:tc>
        <w:tc>
          <w:tcPr>
            <w:tcW w:w="1710" w:type="dxa"/>
            <w:tcBorders>
              <w:left w:val="single" w:sz="8" w:space="0" w:color="6E27C5"/>
            </w:tcBorders>
            <w:shd w:val="clear" w:color="auto" w:fill="FFFFFF"/>
          </w:tcPr>
          <w:p w:rsidR="00BF2F0A" w:rsidRPr="00A82121" w:rsidRDefault="00BF2F0A" w:rsidP="00BF2F0A">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BF2F0A" w:rsidTr="000D59A5">
        <w:tc>
          <w:tcPr>
            <w:tcW w:w="2610" w:type="dxa"/>
            <w:tcBorders>
              <w:right w:val="single" w:sz="8" w:space="0" w:color="6E27C5"/>
            </w:tcBorders>
            <w:shd w:val="clear" w:color="auto" w:fill="auto"/>
          </w:tcPr>
          <w:p w:rsidR="00BF2F0A" w:rsidRPr="00D87F99" w:rsidRDefault="00BF2F0A" w:rsidP="00BF2F0A">
            <w:pPr>
              <w:pStyle w:val="Default"/>
              <w:rPr>
                <w:rFonts w:ascii="Arial" w:eastAsia="Arial" w:hAnsi="Arial" w:cs="Arial"/>
                <w:b/>
                <w:bCs/>
                <w:sz w:val="18"/>
                <w:szCs w:val="18"/>
              </w:rPr>
            </w:pPr>
            <w:r w:rsidRPr="00D87F99">
              <w:rPr>
                <w:rFonts w:ascii="Arial" w:eastAsia="Arial" w:hAnsi="Arial" w:cs="Arial"/>
                <w:b/>
                <w:bCs/>
                <w:sz w:val="18"/>
                <w:szCs w:val="18"/>
              </w:rPr>
              <w:t>H</w:t>
            </w:r>
            <w:r w:rsidRPr="00BF2F0A">
              <w:rPr>
                <w:rFonts w:ascii="Arial" w:eastAsia="Arial" w:hAnsi="Arial" w:cs="Arial"/>
                <w:b/>
                <w:bCs/>
                <w:sz w:val="18"/>
                <w:szCs w:val="18"/>
                <w:vertAlign w:val="superscript"/>
              </w:rPr>
              <w:t>2</w:t>
            </w:r>
            <w:r w:rsidRPr="00D87F99">
              <w:rPr>
                <w:rFonts w:ascii="Arial" w:eastAsia="Arial" w:hAnsi="Arial" w:cs="Arial"/>
                <w:b/>
                <w:bCs/>
                <w:sz w:val="18"/>
                <w:szCs w:val="18"/>
              </w:rPr>
              <w:t>S Level (PPM)</w:t>
            </w:r>
          </w:p>
        </w:tc>
        <w:tc>
          <w:tcPr>
            <w:tcW w:w="1710" w:type="dxa"/>
            <w:tcBorders>
              <w:left w:val="single" w:sz="8" w:space="0" w:color="6E27C5"/>
            </w:tcBorders>
            <w:shd w:val="clear" w:color="auto" w:fill="FFFFFF"/>
          </w:tcPr>
          <w:p w:rsidR="00BF2F0A" w:rsidRPr="00A82121" w:rsidRDefault="00BF2F0A" w:rsidP="00BF2F0A">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BF2F0A" w:rsidTr="000D59A5">
        <w:tc>
          <w:tcPr>
            <w:tcW w:w="2610" w:type="dxa"/>
            <w:tcBorders>
              <w:right w:val="single" w:sz="8" w:space="0" w:color="6E27C5"/>
            </w:tcBorders>
            <w:shd w:val="clear" w:color="auto" w:fill="auto"/>
          </w:tcPr>
          <w:p w:rsidR="00BF2F0A" w:rsidRPr="00D87F99" w:rsidRDefault="00BF2F0A" w:rsidP="00BF2F0A">
            <w:pPr>
              <w:pStyle w:val="Default"/>
              <w:rPr>
                <w:rFonts w:ascii="Arial" w:eastAsia="Arial" w:hAnsi="Arial" w:cs="Arial"/>
                <w:b/>
                <w:bCs/>
                <w:sz w:val="18"/>
                <w:szCs w:val="18"/>
              </w:rPr>
            </w:pPr>
            <w:r w:rsidRPr="00D87F99">
              <w:rPr>
                <w:rFonts w:ascii="Arial" w:eastAsia="Arial" w:hAnsi="Arial" w:cs="Arial"/>
                <w:b/>
                <w:bCs/>
                <w:sz w:val="18"/>
                <w:szCs w:val="18"/>
              </w:rPr>
              <w:t>NO</w:t>
            </w:r>
            <w:r w:rsidRPr="00BF2F0A">
              <w:rPr>
                <w:rFonts w:ascii="Arial" w:eastAsia="Arial" w:hAnsi="Arial" w:cs="Arial"/>
                <w:b/>
                <w:bCs/>
                <w:sz w:val="18"/>
                <w:szCs w:val="18"/>
                <w:vertAlign w:val="superscript"/>
              </w:rPr>
              <w:t>2</w:t>
            </w:r>
            <w:r w:rsidRPr="00D87F99">
              <w:rPr>
                <w:rFonts w:ascii="Arial" w:eastAsia="Arial" w:hAnsi="Arial" w:cs="Arial"/>
                <w:b/>
                <w:bCs/>
                <w:sz w:val="18"/>
                <w:szCs w:val="18"/>
              </w:rPr>
              <w:t xml:space="preserve"> Level (PPM)</w:t>
            </w:r>
          </w:p>
        </w:tc>
        <w:tc>
          <w:tcPr>
            <w:tcW w:w="1710" w:type="dxa"/>
            <w:tcBorders>
              <w:left w:val="single" w:sz="8" w:space="0" w:color="6E27C5"/>
            </w:tcBorders>
            <w:shd w:val="clear" w:color="auto" w:fill="FFFFFF"/>
          </w:tcPr>
          <w:p w:rsidR="00BF2F0A" w:rsidRPr="00A82121" w:rsidRDefault="000D3323" w:rsidP="00BF2F0A">
            <w:pPr>
              <w:rPr>
                <w:rFonts w:ascii="Arial" w:eastAsia="Arial" w:hAnsi="Arial"/>
                <w:sz w:val="18"/>
                <w:szCs w:val="22"/>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BF2F0A" w:rsidTr="000D59A5">
        <w:tc>
          <w:tcPr>
            <w:tcW w:w="2610" w:type="dxa"/>
            <w:tcBorders>
              <w:right w:val="single" w:sz="8" w:space="0" w:color="6E27C5"/>
            </w:tcBorders>
            <w:shd w:val="clear" w:color="auto" w:fill="auto"/>
          </w:tcPr>
          <w:p w:rsidR="00BF2F0A" w:rsidRPr="00D87F99" w:rsidRDefault="00BF2F0A" w:rsidP="00BF2F0A">
            <w:pPr>
              <w:pStyle w:val="Default"/>
              <w:rPr>
                <w:rFonts w:ascii="Arial" w:eastAsia="Arial" w:hAnsi="Arial" w:cs="Arial"/>
                <w:b/>
                <w:bCs/>
                <w:sz w:val="18"/>
                <w:szCs w:val="18"/>
              </w:rPr>
            </w:pPr>
            <w:r w:rsidRPr="00D87F99">
              <w:rPr>
                <w:rFonts w:ascii="Arial" w:eastAsia="Arial" w:hAnsi="Arial" w:cs="Arial"/>
                <w:b/>
                <w:bCs/>
                <w:sz w:val="18"/>
                <w:szCs w:val="18"/>
              </w:rPr>
              <w:t xml:space="preserve">Other Gasses/Particulates </w:t>
            </w:r>
          </w:p>
        </w:tc>
        <w:tc>
          <w:tcPr>
            <w:tcW w:w="1710" w:type="dxa"/>
            <w:tcBorders>
              <w:left w:val="single" w:sz="8" w:space="0" w:color="6E27C5"/>
            </w:tcBorders>
            <w:shd w:val="clear" w:color="auto" w:fill="FFFFFF"/>
          </w:tcPr>
          <w:p w:rsidR="00BF2F0A" w:rsidRPr="00A82121" w:rsidRDefault="000D3323" w:rsidP="00BF2F0A">
            <w:pPr>
              <w:rPr>
                <w:rFonts w:ascii="Arial" w:eastAsia="Arial" w:hAnsi="Arial"/>
                <w:sz w:val="18"/>
                <w:szCs w:val="22"/>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BF2F0A" w:rsidTr="000D59A5">
        <w:tc>
          <w:tcPr>
            <w:tcW w:w="2610" w:type="dxa"/>
            <w:tcBorders>
              <w:right w:val="single" w:sz="8" w:space="0" w:color="6E27C5"/>
            </w:tcBorders>
            <w:shd w:val="clear" w:color="auto" w:fill="auto"/>
          </w:tcPr>
          <w:p w:rsidR="00BF2F0A" w:rsidRPr="00D87F99" w:rsidRDefault="00BF2F0A" w:rsidP="00BF2F0A">
            <w:pPr>
              <w:pStyle w:val="Default"/>
              <w:rPr>
                <w:rFonts w:ascii="Arial" w:eastAsia="Arial" w:hAnsi="Arial" w:cs="Arial"/>
                <w:b/>
                <w:bCs/>
                <w:sz w:val="18"/>
                <w:szCs w:val="18"/>
              </w:rPr>
            </w:pPr>
            <w:r w:rsidRPr="00D87F99">
              <w:rPr>
                <w:rFonts w:ascii="Arial" w:eastAsia="Arial" w:hAnsi="Arial" w:cs="Arial"/>
                <w:b/>
                <w:bCs/>
                <w:sz w:val="18"/>
                <w:szCs w:val="18"/>
              </w:rPr>
              <w:t xml:space="preserve">Other Gasses/Particulates </w:t>
            </w:r>
          </w:p>
        </w:tc>
        <w:tc>
          <w:tcPr>
            <w:tcW w:w="1710" w:type="dxa"/>
            <w:tcBorders>
              <w:left w:val="single" w:sz="8" w:space="0" w:color="6E27C5"/>
            </w:tcBorders>
            <w:shd w:val="clear" w:color="auto" w:fill="FFFFFF"/>
          </w:tcPr>
          <w:p w:rsidR="00BF2F0A" w:rsidRPr="00A82121" w:rsidRDefault="000D3323" w:rsidP="00BF2F0A">
            <w:pPr>
              <w:rPr>
                <w:rFonts w:ascii="Arial" w:eastAsia="Arial" w:hAnsi="Arial"/>
                <w:sz w:val="18"/>
                <w:szCs w:val="22"/>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BF2F0A" w:rsidTr="000D59A5">
        <w:tc>
          <w:tcPr>
            <w:tcW w:w="2610" w:type="dxa"/>
            <w:tcBorders>
              <w:right w:val="single" w:sz="8" w:space="0" w:color="6E27C5"/>
            </w:tcBorders>
            <w:shd w:val="clear" w:color="auto" w:fill="auto"/>
          </w:tcPr>
          <w:p w:rsidR="00BF2F0A" w:rsidRPr="00D87F99" w:rsidRDefault="00BF2F0A" w:rsidP="00BF2F0A">
            <w:pPr>
              <w:pStyle w:val="Default"/>
              <w:rPr>
                <w:rFonts w:ascii="Arial" w:eastAsia="Arial" w:hAnsi="Arial" w:cs="Arial"/>
                <w:b/>
                <w:bCs/>
                <w:sz w:val="18"/>
                <w:szCs w:val="18"/>
              </w:rPr>
            </w:pPr>
            <w:r w:rsidRPr="00D87F99">
              <w:rPr>
                <w:rFonts w:ascii="Arial" w:eastAsia="Arial" w:hAnsi="Arial" w:cs="Arial"/>
                <w:b/>
                <w:bCs/>
                <w:sz w:val="18"/>
                <w:szCs w:val="18"/>
              </w:rPr>
              <w:t xml:space="preserve">Other Gasses/Particulates </w:t>
            </w:r>
          </w:p>
        </w:tc>
        <w:tc>
          <w:tcPr>
            <w:tcW w:w="1710" w:type="dxa"/>
            <w:tcBorders>
              <w:left w:val="single" w:sz="8" w:space="0" w:color="6E27C5"/>
            </w:tcBorders>
            <w:shd w:val="clear" w:color="auto" w:fill="FFFFFF"/>
          </w:tcPr>
          <w:p w:rsidR="00BF2F0A" w:rsidRPr="00A82121" w:rsidRDefault="00BF2F0A" w:rsidP="00BF2F0A">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BF2F0A" w:rsidTr="000D59A5">
        <w:tc>
          <w:tcPr>
            <w:tcW w:w="2610" w:type="dxa"/>
            <w:tcBorders>
              <w:right w:val="single" w:sz="8" w:space="0" w:color="6E27C5"/>
            </w:tcBorders>
            <w:shd w:val="clear" w:color="auto" w:fill="auto"/>
          </w:tcPr>
          <w:p w:rsidR="00BF2F0A" w:rsidRPr="00D87F99" w:rsidRDefault="00BF2F0A" w:rsidP="00BF2F0A">
            <w:pPr>
              <w:pStyle w:val="Default"/>
              <w:rPr>
                <w:rFonts w:ascii="Arial" w:eastAsia="Arial" w:hAnsi="Arial" w:cs="Arial"/>
                <w:b/>
                <w:bCs/>
                <w:sz w:val="18"/>
                <w:szCs w:val="18"/>
              </w:rPr>
            </w:pPr>
            <w:r w:rsidRPr="00D87F99">
              <w:rPr>
                <w:rFonts w:ascii="Arial" w:eastAsia="Arial" w:hAnsi="Arial" w:cs="Arial"/>
                <w:b/>
                <w:bCs/>
                <w:sz w:val="18"/>
                <w:szCs w:val="18"/>
              </w:rPr>
              <w:t xml:space="preserve">Other Gasses/Particulates </w:t>
            </w:r>
          </w:p>
        </w:tc>
        <w:tc>
          <w:tcPr>
            <w:tcW w:w="1710" w:type="dxa"/>
            <w:tcBorders>
              <w:left w:val="single" w:sz="8" w:space="0" w:color="6E27C5"/>
            </w:tcBorders>
            <w:shd w:val="clear" w:color="auto" w:fill="FFFFFF"/>
          </w:tcPr>
          <w:p w:rsidR="00BF2F0A" w:rsidRPr="00A82121" w:rsidRDefault="00BF2F0A" w:rsidP="00BF2F0A">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BF2F0A" w:rsidTr="000D59A5">
        <w:tc>
          <w:tcPr>
            <w:tcW w:w="2610" w:type="dxa"/>
            <w:tcBorders>
              <w:right w:val="single" w:sz="8" w:space="0" w:color="6E27C5"/>
            </w:tcBorders>
            <w:shd w:val="clear" w:color="auto" w:fill="auto"/>
          </w:tcPr>
          <w:p w:rsidR="00BF2F0A" w:rsidRPr="00D87F99" w:rsidRDefault="00BF2F0A" w:rsidP="00BF2F0A">
            <w:pPr>
              <w:pStyle w:val="Default"/>
              <w:rPr>
                <w:rFonts w:ascii="Arial" w:eastAsia="Arial" w:hAnsi="Arial" w:cs="Arial"/>
                <w:b/>
                <w:bCs/>
                <w:sz w:val="18"/>
                <w:szCs w:val="18"/>
              </w:rPr>
            </w:pPr>
            <w:r w:rsidRPr="00D87F99">
              <w:rPr>
                <w:rFonts w:ascii="Arial" w:eastAsia="Arial" w:hAnsi="Arial" w:cs="Arial"/>
                <w:b/>
                <w:bCs/>
                <w:sz w:val="18"/>
                <w:szCs w:val="18"/>
              </w:rPr>
              <w:t>Cu ft. Fresh Air p/min</w:t>
            </w:r>
          </w:p>
        </w:tc>
        <w:tc>
          <w:tcPr>
            <w:tcW w:w="1710" w:type="dxa"/>
            <w:tcBorders>
              <w:left w:val="single" w:sz="8" w:space="0" w:color="6E27C5"/>
            </w:tcBorders>
            <w:shd w:val="clear" w:color="auto" w:fill="FFFFFF"/>
          </w:tcPr>
          <w:p w:rsidR="00BF2F0A" w:rsidRDefault="00BF2F0A" w:rsidP="00BF2F0A">
            <w:pPr>
              <w:rPr>
                <w:rFonts w:ascii="Arial" w:eastAsia="Arial" w:hAnsi="Arial" w:cs="Arial"/>
                <w:sz w:val="18"/>
                <w:szCs w:val="18"/>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BF2F0A" w:rsidTr="000D59A5">
        <w:tc>
          <w:tcPr>
            <w:tcW w:w="2610" w:type="dxa"/>
            <w:tcBorders>
              <w:right w:val="single" w:sz="8" w:space="0" w:color="6E27C5"/>
            </w:tcBorders>
            <w:shd w:val="clear" w:color="auto" w:fill="auto"/>
          </w:tcPr>
          <w:p w:rsidR="00BF2F0A" w:rsidRPr="00D87F99" w:rsidRDefault="00BF2F0A" w:rsidP="00BF2F0A">
            <w:pPr>
              <w:pStyle w:val="Default"/>
              <w:rPr>
                <w:rFonts w:ascii="Arial" w:eastAsia="Arial" w:hAnsi="Arial" w:cs="Arial"/>
                <w:b/>
                <w:bCs/>
                <w:sz w:val="18"/>
                <w:szCs w:val="18"/>
              </w:rPr>
            </w:pPr>
            <w:r w:rsidRPr="00D87F99">
              <w:rPr>
                <w:rFonts w:ascii="Arial" w:eastAsia="Arial" w:hAnsi="Arial" w:cs="Arial"/>
                <w:b/>
                <w:bCs/>
                <w:sz w:val="18"/>
                <w:szCs w:val="18"/>
              </w:rPr>
              <w:t>Velocity of Airflow p/min When Drilling/Blasting</w:t>
            </w:r>
          </w:p>
        </w:tc>
        <w:tc>
          <w:tcPr>
            <w:tcW w:w="1710" w:type="dxa"/>
            <w:tcBorders>
              <w:left w:val="single" w:sz="8" w:space="0" w:color="6E27C5"/>
            </w:tcBorders>
            <w:shd w:val="clear" w:color="auto" w:fill="FFFFFF"/>
          </w:tcPr>
          <w:p w:rsidR="00BF2F0A" w:rsidRDefault="00BF2F0A" w:rsidP="00BF2F0A">
            <w:pPr>
              <w:rPr>
                <w:rFonts w:ascii="Arial" w:eastAsia="Arial" w:hAnsi="Arial" w:cs="Arial"/>
                <w:sz w:val="18"/>
                <w:szCs w:val="18"/>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BF2F0A" w:rsidTr="000D59A5">
        <w:tc>
          <w:tcPr>
            <w:tcW w:w="2610" w:type="dxa"/>
            <w:tcBorders>
              <w:right w:val="single" w:sz="8" w:space="0" w:color="6E27C5"/>
            </w:tcBorders>
            <w:shd w:val="clear" w:color="auto" w:fill="auto"/>
          </w:tcPr>
          <w:p w:rsidR="00BF2F0A" w:rsidRPr="00D87F99" w:rsidRDefault="00BF2F0A" w:rsidP="00BF2F0A">
            <w:pPr>
              <w:pStyle w:val="Default"/>
              <w:rPr>
                <w:rFonts w:ascii="Arial" w:eastAsia="Arial" w:hAnsi="Arial" w:cs="Arial"/>
                <w:b/>
                <w:bCs/>
                <w:sz w:val="18"/>
                <w:szCs w:val="18"/>
              </w:rPr>
            </w:pPr>
            <w:r w:rsidRPr="00D87F99">
              <w:rPr>
                <w:rFonts w:ascii="Arial" w:eastAsia="Arial" w:hAnsi="Arial" w:cs="Arial"/>
                <w:b/>
                <w:bCs/>
                <w:sz w:val="18"/>
                <w:szCs w:val="18"/>
              </w:rPr>
              <w:t>Direction of Mechanical Air Flow is Reversible</w:t>
            </w:r>
          </w:p>
        </w:tc>
        <w:tc>
          <w:tcPr>
            <w:tcW w:w="1710" w:type="dxa"/>
            <w:tcBorders>
              <w:left w:val="single" w:sz="8" w:space="0" w:color="6E27C5"/>
            </w:tcBorders>
            <w:shd w:val="clear" w:color="auto" w:fill="FFFFFF"/>
          </w:tcPr>
          <w:p w:rsidR="00BF2F0A" w:rsidRDefault="00BF2F0A" w:rsidP="00BF2F0A">
            <w:pPr>
              <w:rPr>
                <w:rFonts w:ascii="Arial" w:eastAsia="Arial" w:hAnsi="Arial" w:cs="Arial"/>
                <w:sz w:val="18"/>
                <w:szCs w:val="18"/>
              </w:rPr>
            </w:pPr>
            <w:r>
              <w:rPr>
                <w:rFonts w:ascii="Arial" w:eastAsia="Arial" w:hAnsi="Arial" w:cs="Arial"/>
                <w:sz w:val="18"/>
                <w:szCs w:val="18"/>
              </w:rPr>
              <w:t xml:space="preserve">Yes </w:t>
            </w:r>
            <w:r w:rsidRPr="00A82121">
              <w:rPr>
                <w:rFonts w:ascii="Arial" w:eastAsia="Arial" w:hAnsi="Arial" w:cs="Arial"/>
                <w:sz w:val="18"/>
                <w:szCs w:val="18"/>
              </w:rPr>
              <w:t xml:space="preserve">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w:t>
            </w:r>
            <w:r>
              <w:rPr>
                <w:rFonts w:ascii="Arial" w:eastAsia="Arial" w:hAnsi="Arial" w:cs="Arial"/>
                <w:sz w:val="18"/>
                <w:szCs w:val="18"/>
              </w:rPr>
              <w:t xml:space="preserve"> </w:t>
            </w:r>
            <w:r w:rsidRPr="00A82121">
              <w:rPr>
                <w:rFonts w:ascii="Arial" w:eastAsia="Arial" w:hAnsi="Arial" w:cs="Arial"/>
                <w:sz w:val="18"/>
                <w:szCs w:val="18"/>
              </w:rPr>
              <w:t xml:space="preserve">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p>
        </w:tc>
      </w:tr>
    </w:tbl>
    <w:p w:rsidR="00BF2F0A" w:rsidRDefault="00BF2F0A">
      <w:pPr>
        <w:sectPr w:rsidR="00BF2F0A" w:rsidSect="00BF2F0A">
          <w:type w:val="continuous"/>
          <w:pgSz w:w="12240" w:h="15840"/>
          <w:pgMar w:top="1440" w:right="1800" w:bottom="1440" w:left="1800" w:header="720" w:footer="720" w:gutter="0"/>
          <w:cols w:num="2" w:space="360"/>
          <w:titlePg/>
          <w:docGrid w:linePitch="360"/>
        </w:sectPr>
      </w:pPr>
    </w:p>
    <w:p w:rsidR="00516B06" w:rsidRDefault="00516B06"/>
    <w:p w:rsidR="00BF2F0A" w:rsidRDefault="00BF2F0A"/>
    <w:tbl>
      <w:tblPr>
        <w:tblW w:w="9923"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9"/>
        <w:gridCol w:w="6134"/>
      </w:tblGrid>
      <w:tr w:rsidR="00BF2F0A" w:rsidTr="000D59A5">
        <w:tc>
          <w:tcPr>
            <w:tcW w:w="3789" w:type="dxa"/>
            <w:tcBorders>
              <w:top w:val="single" w:sz="8" w:space="0" w:color="6E27C5"/>
              <w:left w:val="single" w:sz="8" w:space="0" w:color="6E27C5"/>
              <w:right w:val="single" w:sz="8" w:space="0" w:color="6E27C5"/>
            </w:tcBorders>
            <w:shd w:val="clear" w:color="auto" w:fill="6E27C5"/>
          </w:tcPr>
          <w:p w:rsidR="00BF2F0A" w:rsidRPr="000D59A5" w:rsidRDefault="00BF2F0A" w:rsidP="000D59A5">
            <w:pPr>
              <w:rPr>
                <w:rFonts w:ascii="Calibri" w:eastAsia="Arial" w:hAnsi="Calibri"/>
                <w:b/>
                <w:color w:val="FFFFFF" w:themeColor="background1"/>
                <w:sz w:val="20"/>
                <w:szCs w:val="20"/>
              </w:rPr>
            </w:pPr>
            <w:r w:rsidRPr="000D59A5">
              <w:rPr>
                <w:rFonts w:ascii="Calibri" w:eastAsia="Arial" w:hAnsi="Calibri"/>
                <w:b/>
                <w:color w:val="FFFFFF" w:themeColor="background1"/>
                <w:sz w:val="20"/>
                <w:szCs w:val="20"/>
              </w:rPr>
              <w:t>Tunnel Operations/Activities in Progress</w:t>
            </w:r>
          </w:p>
        </w:tc>
        <w:tc>
          <w:tcPr>
            <w:tcW w:w="6134" w:type="dxa"/>
            <w:tcBorders>
              <w:top w:val="single" w:sz="8" w:space="0" w:color="6E27C5"/>
              <w:left w:val="single" w:sz="8" w:space="0" w:color="6E27C5"/>
              <w:bottom w:val="single" w:sz="8" w:space="0" w:color="6E27C5"/>
              <w:right w:val="single" w:sz="8" w:space="0" w:color="6E27C5"/>
            </w:tcBorders>
            <w:shd w:val="clear" w:color="auto" w:fill="FFFFFF"/>
          </w:tcPr>
          <w:p w:rsidR="00BF2F0A" w:rsidRPr="00A82121" w:rsidRDefault="00BF2F0A" w:rsidP="000D59A5">
            <w:pPr>
              <w:rPr>
                <w:rFonts w:ascii="Calibri" w:eastAsia="Arial" w:hAnsi="Calibri" w:cs="Arial"/>
                <w:sz w:val="20"/>
                <w:szCs w:val="20"/>
              </w:rPr>
            </w:pPr>
            <w:r w:rsidRPr="00A82121">
              <w:rPr>
                <w:rFonts w:ascii="Calibri" w:eastAsia="Arial" w:hAnsi="Calibri" w:cs="Arial"/>
                <w:sz w:val="20"/>
                <w:szCs w:val="20"/>
              </w:rPr>
              <w:fldChar w:fldCharType="begin">
                <w:ffData>
                  <w:name w:val=""/>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BF2F0A" w:rsidTr="000D59A5">
        <w:tc>
          <w:tcPr>
            <w:tcW w:w="3789" w:type="dxa"/>
            <w:tcBorders>
              <w:left w:val="single" w:sz="8" w:space="0" w:color="6E27C5"/>
              <w:right w:val="single" w:sz="8" w:space="0" w:color="6E27C5"/>
            </w:tcBorders>
            <w:shd w:val="clear" w:color="auto" w:fill="6E27C5"/>
          </w:tcPr>
          <w:p w:rsidR="00BF2F0A" w:rsidRPr="000D59A5" w:rsidRDefault="00BF2F0A" w:rsidP="000D59A5">
            <w:pPr>
              <w:rPr>
                <w:rFonts w:ascii="Calibri" w:eastAsia="Arial" w:hAnsi="Calibri"/>
                <w:b/>
                <w:color w:val="FFFFFF" w:themeColor="background1"/>
                <w:sz w:val="20"/>
                <w:szCs w:val="20"/>
              </w:rPr>
            </w:pPr>
            <w:r w:rsidRPr="000D59A5">
              <w:rPr>
                <w:rFonts w:ascii="Calibri" w:eastAsia="Arial" w:hAnsi="Calibri"/>
                <w:b/>
                <w:color w:val="FFFFFF" w:themeColor="background1"/>
                <w:sz w:val="20"/>
                <w:szCs w:val="20"/>
              </w:rPr>
              <w:t>Summarize Claims Activities To Date</w:t>
            </w:r>
          </w:p>
        </w:tc>
        <w:tc>
          <w:tcPr>
            <w:tcW w:w="6134" w:type="dxa"/>
            <w:tcBorders>
              <w:top w:val="single" w:sz="8" w:space="0" w:color="6E27C5"/>
              <w:left w:val="single" w:sz="8" w:space="0" w:color="6E27C5"/>
              <w:bottom w:val="single" w:sz="8" w:space="0" w:color="6E27C5"/>
              <w:right w:val="single" w:sz="8" w:space="0" w:color="6E27C5"/>
            </w:tcBorders>
            <w:shd w:val="clear" w:color="auto" w:fill="FFFFFF"/>
          </w:tcPr>
          <w:p w:rsidR="00BF2F0A" w:rsidRPr="00A82121" w:rsidRDefault="000D3323" w:rsidP="000D59A5">
            <w:pPr>
              <w:rPr>
                <w:rFonts w:ascii="Calibri" w:eastAsia="Arial" w:hAnsi="Calibri" w:cs="Arial"/>
                <w:sz w:val="20"/>
                <w:szCs w:val="20"/>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BF2F0A" w:rsidTr="000D59A5">
        <w:tc>
          <w:tcPr>
            <w:tcW w:w="3789" w:type="dxa"/>
            <w:tcBorders>
              <w:left w:val="single" w:sz="8" w:space="0" w:color="6E27C5"/>
              <w:bottom w:val="single" w:sz="8" w:space="0" w:color="6E27C5"/>
              <w:right w:val="single" w:sz="8" w:space="0" w:color="6E27C5"/>
            </w:tcBorders>
            <w:shd w:val="clear" w:color="auto" w:fill="6E27C5"/>
          </w:tcPr>
          <w:p w:rsidR="00BF2F0A" w:rsidRPr="000D59A5" w:rsidRDefault="00BF2F0A" w:rsidP="000D59A5">
            <w:pPr>
              <w:rPr>
                <w:rFonts w:ascii="Calibri" w:eastAsia="Arial" w:hAnsi="Calibri"/>
                <w:b/>
                <w:color w:val="FFFFFF" w:themeColor="background1"/>
                <w:sz w:val="20"/>
                <w:szCs w:val="20"/>
              </w:rPr>
            </w:pPr>
            <w:r w:rsidRPr="000D59A5">
              <w:rPr>
                <w:rFonts w:ascii="Calibri" w:eastAsia="Arial" w:hAnsi="Calibri"/>
                <w:b/>
                <w:color w:val="FFFFFF" w:themeColor="background1"/>
                <w:sz w:val="20"/>
                <w:szCs w:val="20"/>
              </w:rPr>
              <w:t>Summarize New Claims Since Last Report</w:t>
            </w:r>
          </w:p>
        </w:tc>
        <w:tc>
          <w:tcPr>
            <w:tcW w:w="6134" w:type="dxa"/>
            <w:tcBorders>
              <w:top w:val="single" w:sz="8" w:space="0" w:color="6E27C5"/>
              <w:left w:val="single" w:sz="8" w:space="0" w:color="6E27C5"/>
              <w:bottom w:val="single" w:sz="8" w:space="0" w:color="6E27C5"/>
              <w:right w:val="single" w:sz="8" w:space="0" w:color="6E27C5"/>
            </w:tcBorders>
            <w:shd w:val="clear" w:color="auto" w:fill="FFFFFF"/>
          </w:tcPr>
          <w:p w:rsidR="00BF2F0A" w:rsidRPr="00A82121" w:rsidRDefault="000D3323" w:rsidP="000D59A5">
            <w:pPr>
              <w:rPr>
                <w:rFonts w:ascii="Calibri" w:eastAsia="Arial" w:hAnsi="Calibri" w:cs="Arial"/>
                <w:sz w:val="20"/>
                <w:szCs w:val="20"/>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bl>
    <w:p w:rsidR="00BF2F0A" w:rsidRDefault="00BF2F0A"/>
    <w:p w:rsidR="00EC6605" w:rsidRDefault="00EC6605">
      <w:r>
        <w:br w:type="page"/>
      </w:r>
    </w:p>
    <w:tbl>
      <w:tblPr>
        <w:tblW w:w="10080" w:type="dxa"/>
        <w:tblInd w:w="-75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720"/>
        <w:gridCol w:w="6660"/>
        <w:gridCol w:w="1800"/>
        <w:gridCol w:w="900"/>
      </w:tblGrid>
      <w:tr w:rsidR="000D59A5" w:rsidRPr="000D59A5" w:rsidTr="000D59A5">
        <w:trPr>
          <w:cantSplit/>
          <w:trHeight w:val="797"/>
        </w:trPr>
        <w:tc>
          <w:tcPr>
            <w:tcW w:w="720" w:type="dxa"/>
            <w:tcBorders>
              <w:top w:val="single" w:sz="8" w:space="0" w:color="6E27C5"/>
              <w:left w:val="single" w:sz="8" w:space="0" w:color="6E27C5"/>
              <w:bottom w:val="single" w:sz="8" w:space="0" w:color="6E27C5"/>
            </w:tcBorders>
            <w:shd w:val="clear" w:color="auto" w:fill="6E27C5"/>
          </w:tcPr>
          <w:p w:rsidR="00B544BB" w:rsidRPr="000D59A5" w:rsidRDefault="00B544BB" w:rsidP="00A82121">
            <w:pPr>
              <w:jc w:val="center"/>
              <w:rPr>
                <w:rFonts w:ascii="Arial" w:eastAsia="Arial" w:hAnsi="Arial" w:cs="Arial"/>
                <w:b/>
                <w:color w:val="FFFFFF" w:themeColor="background1"/>
                <w:sz w:val="15"/>
                <w:szCs w:val="15"/>
              </w:rPr>
            </w:pPr>
          </w:p>
          <w:p w:rsidR="00B544BB" w:rsidRPr="000D59A5" w:rsidRDefault="00B544BB" w:rsidP="00A82121">
            <w:pPr>
              <w:jc w:val="center"/>
              <w:rPr>
                <w:rFonts w:ascii="Arial" w:eastAsia="Arial" w:hAnsi="Arial" w:cs="Arial"/>
                <w:b/>
                <w:color w:val="FFFFFF" w:themeColor="background1"/>
                <w:sz w:val="15"/>
                <w:szCs w:val="15"/>
              </w:rPr>
            </w:pPr>
          </w:p>
          <w:p w:rsidR="00B544BB" w:rsidRPr="000D59A5" w:rsidRDefault="00B544BB" w:rsidP="00A82121">
            <w:pPr>
              <w:jc w:val="center"/>
              <w:rPr>
                <w:rFonts w:ascii="Arial" w:eastAsia="Arial" w:hAnsi="Arial" w:cs="Arial"/>
                <w:b/>
                <w:color w:val="FFFFFF" w:themeColor="background1"/>
                <w:sz w:val="18"/>
                <w:szCs w:val="18"/>
              </w:rPr>
            </w:pPr>
          </w:p>
          <w:p w:rsidR="00AB3985" w:rsidRPr="000D59A5" w:rsidRDefault="00AB3985" w:rsidP="00A82121">
            <w:pPr>
              <w:jc w:val="center"/>
              <w:rPr>
                <w:rFonts w:ascii="Arial" w:eastAsia="Arial" w:hAnsi="Arial" w:cs="Arial"/>
                <w:b/>
                <w:color w:val="FFFFFF" w:themeColor="background1"/>
                <w:sz w:val="18"/>
                <w:szCs w:val="18"/>
              </w:rPr>
            </w:pPr>
            <w:r w:rsidRPr="000D59A5">
              <w:rPr>
                <w:rFonts w:ascii="Arial" w:eastAsia="Arial" w:hAnsi="Arial" w:cs="Arial"/>
                <w:b/>
                <w:color w:val="FFFFFF" w:themeColor="background1"/>
                <w:sz w:val="18"/>
                <w:szCs w:val="18"/>
              </w:rPr>
              <w:t>Item #</w:t>
            </w:r>
          </w:p>
        </w:tc>
        <w:tc>
          <w:tcPr>
            <w:tcW w:w="6660" w:type="dxa"/>
            <w:tcBorders>
              <w:top w:val="single" w:sz="8" w:space="0" w:color="6E27C5"/>
              <w:bottom w:val="single" w:sz="8" w:space="0" w:color="6E27C5"/>
            </w:tcBorders>
            <w:shd w:val="clear" w:color="auto" w:fill="6E27C5"/>
          </w:tcPr>
          <w:p w:rsidR="00B544BB" w:rsidRPr="000D59A5" w:rsidRDefault="00B544BB" w:rsidP="00A82121">
            <w:pPr>
              <w:jc w:val="center"/>
              <w:rPr>
                <w:rFonts w:ascii="Arial" w:eastAsia="Arial" w:hAnsi="Arial" w:cs="Arial"/>
                <w:b/>
                <w:color w:val="FFFFFF" w:themeColor="background1"/>
                <w:sz w:val="15"/>
                <w:szCs w:val="15"/>
              </w:rPr>
            </w:pPr>
          </w:p>
          <w:p w:rsidR="00B544BB" w:rsidRPr="000D59A5" w:rsidRDefault="00B544BB" w:rsidP="00A82121">
            <w:pPr>
              <w:jc w:val="center"/>
              <w:rPr>
                <w:rFonts w:ascii="Arial" w:eastAsia="Arial" w:hAnsi="Arial" w:cs="Arial"/>
                <w:b/>
                <w:color w:val="FFFFFF" w:themeColor="background1"/>
                <w:sz w:val="15"/>
                <w:szCs w:val="15"/>
              </w:rPr>
            </w:pPr>
          </w:p>
          <w:p w:rsidR="00B544BB" w:rsidRPr="000D59A5" w:rsidRDefault="00B544BB" w:rsidP="00A82121">
            <w:pPr>
              <w:jc w:val="center"/>
              <w:rPr>
                <w:rFonts w:ascii="Arial" w:eastAsia="Arial" w:hAnsi="Arial" w:cs="Arial"/>
                <w:b/>
                <w:color w:val="FFFFFF" w:themeColor="background1"/>
                <w:sz w:val="18"/>
                <w:szCs w:val="18"/>
              </w:rPr>
            </w:pPr>
          </w:p>
          <w:p w:rsidR="00AB3985" w:rsidRPr="000D59A5" w:rsidRDefault="00AB3985" w:rsidP="00A82121">
            <w:pPr>
              <w:jc w:val="center"/>
              <w:rPr>
                <w:rFonts w:ascii="Arial" w:eastAsia="Arial" w:hAnsi="Arial" w:cs="Arial"/>
                <w:b/>
                <w:color w:val="FFFFFF" w:themeColor="background1"/>
                <w:sz w:val="18"/>
                <w:szCs w:val="18"/>
              </w:rPr>
            </w:pPr>
            <w:r w:rsidRPr="000D59A5">
              <w:rPr>
                <w:rFonts w:ascii="Arial" w:eastAsia="Arial" w:hAnsi="Arial" w:cs="Arial"/>
                <w:b/>
                <w:color w:val="FFFFFF" w:themeColor="background1"/>
                <w:sz w:val="18"/>
                <w:szCs w:val="18"/>
              </w:rPr>
              <w:t>Check List</w:t>
            </w:r>
          </w:p>
        </w:tc>
        <w:tc>
          <w:tcPr>
            <w:tcW w:w="1800" w:type="dxa"/>
            <w:tcBorders>
              <w:top w:val="single" w:sz="8" w:space="0" w:color="6E27C5"/>
              <w:bottom w:val="single" w:sz="8" w:space="0" w:color="6E27C5"/>
            </w:tcBorders>
            <w:shd w:val="clear" w:color="auto" w:fill="6E27C5"/>
          </w:tcPr>
          <w:p w:rsidR="00EC6605" w:rsidRPr="000D59A5" w:rsidRDefault="00EC6605" w:rsidP="00A82121">
            <w:pPr>
              <w:jc w:val="center"/>
              <w:rPr>
                <w:rFonts w:ascii="Arial" w:eastAsia="Arial" w:hAnsi="Arial" w:cs="Arial"/>
                <w:b/>
                <w:color w:val="FFFFFF" w:themeColor="background1"/>
                <w:sz w:val="18"/>
                <w:szCs w:val="18"/>
              </w:rPr>
            </w:pPr>
            <w:r w:rsidRPr="000D59A5">
              <w:rPr>
                <w:rFonts w:ascii="Arial" w:eastAsia="Arial" w:hAnsi="Arial" w:cs="Arial"/>
                <w:b/>
                <w:color w:val="FFFFFF" w:themeColor="background1"/>
                <w:sz w:val="18"/>
                <w:szCs w:val="18"/>
              </w:rPr>
              <w:t>Rating</w:t>
            </w:r>
          </w:p>
          <w:p w:rsidR="00EC6605" w:rsidRPr="000D59A5" w:rsidRDefault="00EC6605" w:rsidP="00A82121">
            <w:pPr>
              <w:jc w:val="center"/>
              <w:rPr>
                <w:rFonts w:ascii="Arial" w:eastAsia="Arial" w:hAnsi="Arial" w:cs="Arial"/>
                <w:b/>
                <w:color w:val="FFFFFF" w:themeColor="background1"/>
                <w:sz w:val="18"/>
                <w:szCs w:val="18"/>
              </w:rPr>
            </w:pPr>
          </w:p>
          <w:p w:rsidR="00EC6605" w:rsidRPr="000D59A5" w:rsidRDefault="00EC6605" w:rsidP="00A82121">
            <w:pPr>
              <w:jc w:val="center"/>
              <w:rPr>
                <w:rFonts w:ascii="Arial" w:eastAsia="Arial" w:hAnsi="Arial" w:cs="Arial"/>
                <w:b/>
                <w:color w:val="FFFFFF" w:themeColor="background1"/>
                <w:sz w:val="15"/>
                <w:szCs w:val="15"/>
              </w:rPr>
            </w:pPr>
            <w:r w:rsidRPr="000D59A5">
              <w:rPr>
                <w:rFonts w:ascii="Arial" w:eastAsia="Arial" w:hAnsi="Arial" w:cs="Arial"/>
                <w:b/>
                <w:color w:val="FFFFFF" w:themeColor="background1"/>
                <w:sz w:val="15"/>
                <w:szCs w:val="15"/>
              </w:rPr>
              <w:t>(S), (NI), (U), (NA)</w:t>
            </w:r>
          </w:p>
          <w:p w:rsidR="00AB3985" w:rsidRPr="000D59A5" w:rsidRDefault="00EC6605" w:rsidP="00A82121">
            <w:pPr>
              <w:jc w:val="center"/>
              <w:rPr>
                <w:rFonts w:ascii="Arial" w:eastAsia="Arial" w:hAnsi="Arial" w:cs="Arial"/>
                <w:b/>
                <w:color w:val="FFFFFF" w:themeColor="background1"/>
                <w:sz w:val="18"/>
                <w:szCs w:val="18"/>
              </w:rPr>
            </w:pPr>
            <w:r w:rsidRPr="000D59A5">
              <w:rPr>
                <w:rFonts w:ascii="Arial" w:eastAsia="Arial" w:hAnsi="Arial" w:cs="Arial"/>
                <w:b/>
                <w:color w:val="FFFFFF" w:themeColor="background1"/>
                <w:sz w:val="15"/>
                <w:szCs w:val="15"/>
              </w:rPr>
              <w:t>(ratings defined below)</w:t>
            </w:r>
          </w:p>
        </w:tc>
        <w:tc>
          <w:tcPr>
            <w:tcW w:w="900" w:type="dxa"/>
            <w:tcBorders>
              <w:top w:val="single" w:sz="8" w:space="0" w:color="6E27C5"/>
              <w:bottom w:val="single" w:sz="8" w:space="0" w:color="6E27C5"/>
              <w:right w:val="single" w:sz="8" w:space="0" w:color="6E27C5"/>
            </w:tcBorders>
            <w:shd w:val="clear" w:color="auto" w:fill="6E27C5"/>
          </w:tcPr>
          <w:p w:rsidR="00B544BB" w:rsidRPr="000D59A5" w:rsidRDefault="00B544BB" w:rsidP="00A82121">
            <w:pPr>
              <w:jc w:val="center"/>
              <w:rPr>
                <w:rFonts w:ascii="Arial" w:eastAsia="Arial" w:hAnsi="Arial" w:cs="Arial"/>
                <w:b/>
                <w:color w:val="FFFFFF" w:themeColor="background1"/>
                <w:sz w:val="15"/>
                <w:szCs w:val="15"/>
              </w:rPr>
            </w:pPr>
          </w:p>
          <w:p w:rsidR="00B544BB" w:rsidRPr="000D59A5" w:rsidRDefault="00B544BB" w:rsidP="00A82121">
            <w:pPr>
              <w:jc w:val="center"/>
              <w:rPr>
                <w:rFonts w:ascii="Arial" w:eastAsia="Arial" w:hAnsi="Arial" w:cs="Arial"/>
                <w:b/>
                <w:color w:val="FFFFFF" w:themeColor="background1"/>
                <w:sz w:val="15"/>
                <w:szCs w:val="15"/>
              </w:rPr>
            </w:pPr>
          </w:p>
          <w:p w:rsidR="00AB3985" w:rsidRPr="000D59A5" w:rsidRDefault="00AB3985" w:rsidP="00A82121">
            <w:pPr>
              <w:jc w:val="center"/>
              <w:rPr>
                <w:rFonts w:ascii="Arial" w:eastAsia="Arial" w:hAnsi="Arial" w:cs="Arial"/>
                <w:b/>
                <w:color w:val="FFFFFF" w:themeColor="background1"/>
                <w:sz w:val="18"/>
                <w:szCs w:val="18"/>
              </w:rPr>
            </w:pPr>
            <w:r w:rsidRPr="000D59A5">
              <w:rPr>
                <w:rFonts w:ascii="Arial" w:eastAsia="Arial" w:hAnsi="Arial" w:cs="Arial"/>
                <w:b/>
                <w:color w:val="FFFFFF" w:themeColor="background1"/>
                <w:sz w:val="18"/>
                <w:szCs w:val="18"/>
              </w:rPr>
              <w:t>Action Required</w:t>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sidRPr="000A0B47">
              <w:rPr>
                <w:rFonts w:ascii="Calibri" w:hAnsi="Calibri"/>
                <w:b/>
                <w:color w:val="000000"/>
                <w:sz w:val="18"/>
                <w:szCs w:val="18"/>
              </w:rPr>
              <w:t>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F2F0A" w:rsidRDefault="00B2435F" w:rsidP="00B2435F">
            <w:pPr>
              <w:pStyle w:val="Default"/>
              <w:rPr>
                <w:rFonts w:ascii="Arial" w:eastAsia="Arial" w:hAnsi="Arial" w:cs="Arial"/>
                <w:b/>
                <w:bCs/>
                <w:sz w:val="18"/>
                <w:szCs w:val="18"/>
              </w:rPr>
            </w:pPr>
            <w:r w:rsidRPr="00BF2F0A">
              <w:rPr>
                <w:rFonts w:ascii="Arial" w:eastAsia="Arial" w:hAnsi="Arial" w:cs="Arial"/>
                <w:b/>
                <w:bCs/>
                <w:sz w:val="18"/>
                <w:szCs w:val="18"/>
              </w:rPr>
              <w:t>Project Specific Safety &amp; Health Program in Place</w:t>
            </w:r>
          </w:p>
          <w:p w:rsidR="00B2435F" w:rsidRPr="00A82121" w:rsidRDefault="00B2435F" w:rsidP="00B2435F">
            <w:pPr>
              <w:pStyle w:val="Default"/>
              <w:numPr>
                <w:ilvl w:val="0"/>
                <w:numId w:val="24"/>
              </w:numPr>
              <w:rPr>
                <w:rFonts w:ascii="Arial" w:eastAsia="Arial" w:hAnsi="Arial" w:cs="Arial"/>
                <w:b/>
                <w:bCs/>
                <w:sz w:val="18"/>
                <w:szCs w:val="18"/>
              </w:rPr>
            </w:pPr>
            <w:r w:rsidRPr="00BF2F0A">
              <w:rPr>
                <w:rFonts w:ascii="Arial" w:eastAsia="Arial" w:hAnsi="Arial" w:cs="Arial"/>
                <w:b/>
                <w:bCs/>
                <w:sz w:val="18"/>
                <w:szCs w:val="18"/>
              </w:rPr>
              <w:t>Compliance with Project Specific Safety &amp; Health Program by all workers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ed w:val="0"/>
                  </w:checkBox>
                </w:ffData>
              </w:fldChar>
            </w:r>
            <w:bookmarkStart w:id="2" w:name="Check3"/>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bookmarkEnd w:id="2"/>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sidRPr="000A0B47">
              <w:rPr>
                <w:rFonts w:ascii="Calibri" w:hAnsi="Calibri"/>
                <w:b/>
                <w:color w:val="000000"/>
                <w:sz w:val="18"/>
                <w:szCs w:val="18"/>
              </w:rPr>
              <w:t>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Contractor Management Accountability Procedures/Measures in Place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sidRPr="000A0B47">
              <w:rPr>
                <w:rFonts w:ascii="Calibri" w:hAnsi="Calibri"/>
                <w:b/>
                <w:color w:val="000000"/>
                <w:sz w:val="18"/>
                <w:szCs w:val="18"/>
              </w:rPr>
              <w:t>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Disciplinary Procedures/Measures in Place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sidRPr="000A0B47">
              <w:rPr>
                <w:rFonts w:ascii="Calibri" w:hAnsi="Calibri"/>
                <w:b/>
                <w:color w:val="000000"/>
                <w:sz w:val="18"/>
                <w:szCs w:val="18"/>
              </w:rPr>
              <w:t>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Job Safety Task Analysis (JSTA) completed prior to commencing activities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sidRPr="000A0B47">
              <w:rPr>
                <w:rFonts w:ascii="Calibri" w:hAnsi="Calibri"/>
                <w:b/>
                <w:color w:val="000000"/>
                <w:sz w:val="18"/>
                <w:szCs w:val="18"/>
              </w:rPr>
              <w:t>4a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JSTA reviewed and documented w/crews prior to commencing activity</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Subcontractor submitted pre-job safety plan prior to commencing activity</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6</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F2F0A" w:rsidRDefault="00B2435F" w:rsidP="00B2435F">
            <w:pPr>
              <w:pStyle w:val="Default"/>
              <w:rPr>
                <w:rFonts w:ascii="Arial" w:eastAsia="Arial" w:hAnsi="Arial" w:cs="Arial"/>
                <w:b/>
                <w:bCs/>
                <w:sz w:val="18"/>
                <w:szCs w:val="18"/>
              </w:rPr>
            </w:pPr>
            <w:r w:rsidRPr="00BF2F0A">
              <w:rPr>
                <w:rFonts w:ascii="Arial" w:eastAsia="Arial" w:hAnsi="Arial" w:cs="Arial"/>
                <w:b/>
                <w:bCs/>
                <w:sz w:val="18"/>
                <w:szCs w:val="18"/>
              </w:rPr>
              <w:t>Employee Orientation Provided To All Employees &amp; Documentation Log In Place</w:t>
            </w:r>
          </w:p>
          <w:p w:rsidR="00B2435F" w:rsidRPr="00170BCF" w:rsidRDefault="00B2435F" w:rsidP="00B2435F">
            <w:pPr>
              <w:pStyle w:val="Default"/>
              <w:numPr>
                <w:ilvl w:val="0"/>
                <w:numId w:val="24"/>
              </w:numPr>
              <w:rPr>
                <w:rFonts w:ascii="Arial" w:eastAsia="Arial" w:hAnsi="Arial" w:cs="Arial"/>
                <w:b/>
                <w:bCs/>
                <w:sz w:val="18"/>
                <w:szCs w:val="18"/>
              </w:rPr>
            </w:pPr>
            <w:r w:rsidRPr="00BF2F0A">
              <w:rPr>
                <w:rFonts w:ascii="Arial" w:eastAsia="Arial" w:hAnsi="Arial" w:cs="Arial"/>
                <w:b/>
                <w:bCs/>
                <w:sz w:val="18"/>
                <w:szCs w:val="18"/>
              </w:rPr>
              <w:t>Minimum criteria established</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6a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 xml:space="preserve">Subcontractor Employee Orientation Provided &amp; Documentation Log In Place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7</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Visitor Control Procedures/Measures in Place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8</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Site Worker Check-in/Check-out Procedures/Measures in Place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9</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Weekly Tool Box Safety Meetings &amp; Documentation Log</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10</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Weekly Management Safety Meetings &amp; Documentation Log</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11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Worker Safety Training Provided &amp; Documentation Log In Place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Supervisor Safety Training Provided &amp; Documentation Log In Place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Formal Contractor Safety Audits Performed - Safety Audits &amp; Documentation Log</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F2F0A" w:rsidRDefault="00B2435F" w:rsidP="00B2435F">
            <w:pPr>
              <w:pStyle w:val="Default"/>
              <w:rPr>
                <w:rFonts w:ascii="Arial" w:eastAsia="Arial" w:hAnsi="Arial" w:cs="Arial"/>
                <w:b/>
                <w:bCs/>
                <w:sz w:val="18"/>
                <w:szCs w:val="18"/>
              </w:rPr>
            </w:pPr>
            <w:r w:rsidRPr="00BF2F0A">
              <w:rPr>
                <w:rFonts w:ascii="Arial" w:eastAsia="Arial" w:hAnsi="Arial" w:cs="Arial"/>
                <w:b/>
                <w:bCs/>
                <w:sz w:val="18"/>
                <w:szCs w:val="18"/>
              </w:rPr>
              <w:t>Fire Prevention Procedures/Measures in Place – compliance w/ 1926.800(m)</w:t>
            </w:r>
          </w:p>
          <w:p w:rsidR="00B2435F" w:rsidRPr="00170BCF" w:rsidRDefault="00B2435F" w:rsidP="00B2435F">
            <w:pPr>
              <w:pStyle w:val="Default"/>
              <w:numPr>
                <w:ilvl w:val="0"/>
                <w:numId w:val="24"/>
              </w:numPr>
              <w:rPr>
                <w:rFonts w:ascii="Arial" w:eastAsia="Arial" w:hAnsi="Arial" w:cs="Arial"/>
                <w:b/>
                <w:bCs/>
                <w:sz w:val="18"/>
                <w:szCs w:val="18"/>
              </w:rPr>
            </w:pPr>
            <w:r w:rsidRPr="00BF2F0A">
              <w:rPr>
                <w:rFonts w:ascii="Arial" w:eastAsia="Arial" w:hAnsi="Arial" w:cs="Arial"/>
                <w:b/>
                <w:bCs/>
                <w:sz w:val="18"/>
                <w:szCs w:val="18"/>
              </w:rPr>
              <w:t>No more than 24 hours supply of diesel fuel stored underground</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4</w:t>
            </w:r>
            <w:r w:rsidRPr="000A0B47">
              <w:rPr>
                <w:rFonts w:ascii="Calibri" w:hAnsi="Calibri"/>
                <w:b/>
                <w:color w:val="000000"/>
                <w:sz w:val="18"/>
                <w:szCs w:val="18"/>
              </w:rPr>
              <w:t>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Hot work permit system in place w/documentation maintain on site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14b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 xml:space="preserve">Fire Suppression System in place inside tunnel and along conveyor systems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Written 100% Fall Protection Program in place for all operations 6ft or above – compliant w/OSHA Subpart M 1926.500</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5</w:t>
            </w:r>
            <w:r w:rsidRPr="000A0B47">
              <w:rPr>
                <w:rFonts w:ascii="Calibri" w:hAnsi="Calibri"/>
                <w:b/>
                <w:color w:val="000000"/>
                <w:sz w:val="18"/>
                <w:szCs w:val="18"/>
              </w:rPr>
              <w:t>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Competent Persons designated as required by OSHA and on-site during active operations with fall exposures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5</w:t>
            </w:r>
            <w:r w:rsidRPr="000A0B47">
              <w:rPr>
                <w:rFonts w:ascii="Calibri" w:hAnsi="Calibri"/>
                <w:b/>
                <w:color w:val="000000"/>
                <w:sz w:val="18"/>
                <w:szCs w:val="18"/>
              </w:rPr>
              <w:t>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Personal fall arrest systems including single point anchorages, horizontal and vertical lifelines and other system components are designed and installed under the supervision of a “Qualified Person”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6</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F2F0A" w:rsidRDefault="00B2435F" w:rsidP="00B2435F">
            <w:pPr>
              <w:pStyle w:val="Default"/>
              <w:rPr>
                <w:rFonts w:ascii="Arial" w:eastAsia="Arial" w:hAnsi="Arial" w:cs="Arial"/>
                <w:b/>
                <w:bCs/>
                <w:sz w:val="18"/>
                <w:szCs w:val="18"/>
              </w:rPr>
            </w:pPr>
            <w:r w:rsidRPr="00BF2F0A">
              <w:rPr>
                <w:rFonts w:ascii="Arial" w:eastAsia="Arial" w:hAnsi="Arial" w:cs="Arial"/>
                <w:b/>
                <w:bCs/>
                <w:sz w:val="18"/>
                <w:szCs w:val="18"/>
              </w:rPr>
              <w:t>General Contractor, Competent Site Supervisor assigned and on-site at all times during construction</w:t>
            </w:r>
          </w:p>
          <w:p w:rsidR="00B2435F" w:rsidRPr="00170BCF" w:rsidRDefault="00B2435F" w:rsidP="00B2435F">
            <w:pPr>
              <w:pStyle w:val="Default"/>
              <w:numPr>
                <w:ilvl w:val="0"/>
                <w:numId w:val="24"/>
              </w:numPr>
              <w:rPr>
                <w:rFonts w:ascii="Arial" w:eastAsia="Arial" w:hAnsi="Arial" w:cs="Arial"/>
                <w:b/>
                <w:bCs/>
                <w:sz w:val="18"/>
                <w:szCs w:val="18"/>
              </w:rPr>
            </w:pPr>
            <w:r w:rsidRPr="00BF2F0A">
              <w:rPr>
                <w:rFonts w:ascii="Arial" w:eastAsia="Arial" w:hAnsi="Arial" w:cs="Arial"/>
                <w:b/>
                <w:bCs/>
                <w:sz w:val="18"/>
                <w:szCs w:val="18"/>
              </w:rPr>
              <w:t>Site Supervisor meets established qualification requirements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bl>
    <w:p w:rsidR="00B2435F" w:rsidRDefault="00B2435F">
      <w:r>
        <w:br w:type="page"/>
      </w:r>
    </w:p>
    <w:tbl>
      <w:tblPr>
        <w:tblW w:w="10080" w:type="dxa"/>
        <w:tblInd w:w="-753" w:type="dxa"/>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Layout w:type="fixed"/>
        <w:tblCellMar>
          <w:top w:w="28" w:type="dxa"/>
          <w:left w:w="57" w:type="dxa"/>
          <w:bottom w:w="28" w:type="dxa"/>
          <w:right w:w="57" w:type="dxa"/>
        </w:tblCellMar>
        <w:tblLook w:val="01E0" w:firstRow="1" w:lastRow="1" w:firstColumn="1" w:lastColumn="1" w:noHBand="0" w:noVBand="0"/>
      </w:tblPr>
      <w:tblGrid>
        <w:gridCol w:w="720"/>
        <w:gridCol w:w="6660"/>
        <w:gridCol w:w="1800"/>
        <w:gridCol w:w="900"/>
      </w:tblGrid>
      <w:tr w:rsidR="00B2435F" w:rsidRPr="00A82121" w:rsidTr="000D59A5">
        <w:trPr>
          <w:cantSplit/>
          <w:trHeight w:val="270"/>
        </w:trPr>
        <w:tc>
          <w:tcPr>
            <w:tcW w:w="720" w:type="dxa"/>
            <w:shd w:val="clear" w:color="auto" w:fill="FFFFFF"/>
            <w:vAlign w:val="center"/>
          </w:tcPr>
          <w:p w:rsidR="00B2435F" w:rsidRPr="000A0B47" w:rsidRDefault="00B2435F" w:rsidP="00B2435F">
            <w:pPr>
              <w:rPr>
                <w:rFonts w:ascii="Calibri" w:hAnsi="Calibri"/>
                <w:b/>
                <w:color w:val="000000"/>
                <w:sz w:val="18"/>
                <w:szCs w:val="18"/>
              </w:rPr>
            </w:pPr>
            <w:r w:rsidRPr="000A0B47">
              <w:rPr>
                <w:rFonts w:ascii="Calibri" w:hAnsi="Calibri"/>
                <w:b/>
                <w:color w:val="000000"/>
                <w:sz w:val="18"/>
                <w:szCs w:val="18"/>
              </w:rPr>
              <w:lastRenderedPageBreak/>
              <w:t>1</w:t>
            </w:r>
            <w:r>
              <w:rPr>
                <w:rFonts w:ascii="Calibri" w:hAnsi="Calibri"/>
                <w:b/>
                <w:color w:val="000000"/>
                <w:sz w:val="18"/>
                <w:szCs w:val="18"/>
              </w:rPr>
              <w:t>7</w:t>
            </w:r>
          </w:p>
        </w:tc>
        <w:tc>
          <w:tcPr>
            <w:tcW w:w="6660" w:type="dxa"/>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Designated Site Specific Site Supervisor,  Safety Representative and Competent Foreman assigned and on-site for each subcontractor</w:t>
            </w:r>
          </w:p>
          <w:p w:rsidR="00B2435F" w:rsidRPr="00B2435F" w:rsidRDefault="00B2435F" w:rsidP="00B2435F">
            <w:pPr>
              <w:pStyle w:val="Default"/>
              <w:numPr>
                <w:ilvl w:val="0"/>
                <w:numId w:val="24"/>
              </w:numPr>
              <w:rPr>
                <w:rFonts w:ascii="Arial" w:eastAsia="Arial" w:hAnsi="Arial" w:cs="Arial"/>
                <w:b/>
                <w:bCs/>
                <w:sz w:val="18"/>
                <w:szCs w:val="18"/>
              </w:rPr>
            </w:pPr>
            <w:r w:rsidRPr="00B2435F">
              <w:rPr>
                <w:rFonts w:ascii="Arial" w:eastAsia="Arial" w:hAnsi="Arial" w:cs="Arial"/>
                <w:b/>
                <w:bCs/>
                <w:sz w:val="18"/>
                <w:szCs w:val="18"/>
              </w:rPr>
              <w:t>Assignment criteria for above based on established requirements</w:t>
            </w:r>
          </w:p>
          <w:p w:rsidR="00B2435F" w:rsidRPr="00A82121" w:rsidRDefault="00B2435F" w:rsidP="00B2435F">
            <w:pPr>
              <w:pStyle w:val="Default"/>
              <w:numPr>
                <w:ilvl w:val="0"/>
                <w:numId w:val="24"/>
              </w:numPr>
              <w:rPr>
                <w:rFonts w:ascii="Arial" w:eastAsia="Arial" w:hAnsi="Arial" w:cs="Arial"/>
                <w:b/>
                <w:sz w:val="18"/>
                <w:szCs w:val="18"/>
              </w:rPr>
            </w:pPr>
            <w:r w:rsidRPr="00B2435F">
              <w:rPr>
                <w:rFonts w:ascii="Arial" w:eastAsia="Arial" w:hAnsi="Arial" w:cs="Arial"/>
                <w:b/>
                <w:bCs/>
                <w:sz w:val="18"/>
                <w:szCs w:val="18"/>
              </w:rPr>
              <w:t>Designated persons meet established qualification requirements for those assignments</w:t>
            </w:r>
          </w:p>
        </w:tc>
        <w:tc>
          <w:tcPr>
            <w:tcW w:w="18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shd w:val="clear" w:color="auto" w:fill="FFFFFF"/>
            <w:vAlign w:val="center"/>
          </w:tcPr>
          <w:p w:rsidR="00B2435F" w:rsidRPr="000A0B47" w:rsidRDefault="00B2435F" w:rsidP="00B2435F">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8</w:t>
            </w:r>
          </w:p>
        </w:tc>
        <w:tc>
          <w:tcPr>
            <w:tcW w:w="6660" w:type="dxa"/>
            <w:shd w:val="clear" w:color="auto" w:fill="FFFFFF"/>
          </w:tcPr>
          <w:p w:rsidR="00B2435F" w:rsidRPr="00BF2F0A" w:rsidRDefault="00B2435F" w:rsidP="00B2435F">
            <w:pPr>
              <w:pStyle w:val="Default"/>
              <w:rPr>
                <w:rFonts w:ascii="Arial" w:eastAsia="Arial" w:hAnsi="Arial" w:cs="Arial"/>
                <w:b/>
                <w:bCs/>
                <w:sz w:val="18"/>
                <w:szCs w:val="18"/>
              </w:rPr>
            </w:pPr>
            <w:r w:rsidRPr="00BF2F0A">
              <w:rPr>
                <w:rFonts w:ascii="Arial" w:eastAsia="Arial" w:hAnsi="Arial" w:cs="Arial"/>
                <w:b/>
                <w:bCs/>
                <w:sz w:val="18"/>
                <w:szCs w:val="18"/>
              </w:rPr>
              <w:t>Competent Persons designated were required by OSHA and on-site during active operations</w:t>
            </w:r>
          </w:p>
          <w:p w:rsidR="00B2435F" w:rsidRPr="00A07034" w:rsidRDefault="00B2435F" w:rsidP="00B2435F">
            <w:pPr>
              <w:pStyle w:val="Default"/>
              <w:numPr>
                <w:ilvl w:val="0"/>
                <w:numId w:val="30"/>
              </w:numPr>
              <w:rPr>
                <w:rFonts w:ascii="Arial" w:eastAsia="Arial" w:hAnsi="Arial" w:cs="Arial"/>
                <w:b/>
                <w:bCs/>
                <w:sz w:val="18"/>
                <w:szCs w:val="18"/>
              </w:rPr>
            </w:pPr>
            <w:r w:rsidRPr="00BF2F0A">
              <w:rPr>
                <w:rFonts w:ascii="Arial" w:eastAsia="Arial" w:hAnsi="Arial" w:cs="Arial"/>
                <w:b/>
                <w:bCs/>
                <w:sz w:val="18"/>
                <w:szCs w:val="18"/>
              </w:rPr>
              <w:t xml:space="preserve">Required for; excavation, scaffolding, fall protection  </w:t>
            </w:r>
          </w:p>
        </w:tc>
        <w:tc>
          <w:tcPr>
            <w:tcW w:w="18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shd w:val="clear" w:color="auto" w:fill="FFFFFF"/>
            <w:vAlign w:val="center"/>
          </w:tcPr>
          <w:p w:rsidR="00B2435F" w:rsidRPr="000A0B47" w:rsidRDefault="00B2435F" w:rsidP="00B2435F">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9</w:t>
            </w:r>
          </w:p>
        </w:tc>
        <w:tc>
          <w:tcPr>
            <w:tcW w:w="6660" w:type="dxa"/>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De-Watering Systems - Flooding and Water Pumping Procedures/Measures in Place</w:t>
            </w:r>
          </w:p>
        </w:tc>
        <w:tc>
          <w:tcPr>
            <w:tcW w:w="18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19a</w:t>
            </w:r>
          </w:p>
        </w:tc>
        <w:tc>
          <w:tcPr>
            <w:tcW w:w="6660" w:type="dxa"/>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Back-up systems in place to ensure de-watering systems do not go off line</w:t>
            </w:r>
          </w:p>
        </w:tc>
        <w:tc>
          <w:tcPr>
            <w:tcW w:w="18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20</w:t>
            </w:r>
          </w:p>
        </w:tc>
        <w:tc>
          <w:tcPr>
            <w:tcW w:w="6660" w:type="dxa"/>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Air Monitoring Procedures In Place/Measures in Place (see table above)</w:t>
            </w:r>
          </w:p>
        </w:tc>
        <w:tc>
          <w:tcPr>
            <w:tcW w:w="18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21</w:t>
            </w:r>
          </w:p>
        </w:tc>
        <w:tc>
          <w:tcPr>
            <w:tcW w:w="6660" w:type="dxa"/>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Ventilation/Fresh Air Supply Procedures/Measures in Place (see table above)</w:t>
            </w:r>
          </w:p>
        </w:tc>
        <w:tc>
          <w:tcPr>
            <w:tcW w:w="18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shd w:val="clear" w:color="auto" w:fill="FFFFFF"/>
            <w:vAlign w:val="center"/>
          </w:tcPr>
          <w:p w:rsidR="00B2435F" w:rsidRDefault="00B2435F" w:rsidP="00B2435F">
            <w:pPr>
              <w:rPr>
                <w:rFonts w:ascii="Calibri" w:hAnsi="Calibri"/>
                <w:b/>
                <w:color w:val="000000"/>
                <w:sz w:val="18"/>
                <w:szCs w:val="18"/>
              </w:rPr>
            </w:pPr>
            <w:r>
              <w:rPr>
                <w:rFonts w:ascii="Calibri" w:hAnsi="Calibri"/>
                <w:b/>
                <w:color w:val="000000"/>
                <w:sz w:val="18"/>
                <w:szCs w:val="18"/>
              </w:rPr>
              <w:t>22</w:t>
            </w:r>
          </w:p>
        </w:tc>
        <w:tc>
          <w:tcPr>
            <w:tcW w:w="6660" w:type="dxa"/>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Compressed Air Work - Hyperbaric Intervention Procedures/Measures in Place - compliance w/ 1926.803(a)</w:t>
            </w:r>
          </w:p>
        </w:tc>
        <w:tc>
          <w:tcPr>
            <w:tcW w:w="18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shd w:val="clear" w:color="auto" w:fill="FFFFFF"/>
            <w:vAlign w:val="center"/>
          </w:tcPr>
          <w:p w:rsidR="00B2435F" w:rsidRDefault="00B2435F" w:rsidP="00B2435F">
            <w:pPr>
              <w:rPr>
                <w:rFonts w:ascii="Calibri" w:hAnsi="Calibri"/>
                <w:b/>
                <w:color w:val="000000"/>
                <w:sz w:val="18"/>
                <w:szCs w:val="18"/>
              </w:rPr>
            </w:pPr>
            <w:r>
              <w:rPr>
                <w:rFonts w:ascii="Calibri" w:hAnsi="Calibri"/>
                <w:b/>
                <w:color w:val="000000"/>
                <w:sz w:val="18"/>
                <w:szCs w:val="18"/>
              </w:rPr>
              <w:t>23</w:t>
            </w:r>
          </w:p>
        </w:tc>
        <w:tc>
          <w:tcPr>
            <w:tcW w:w="6660" w:type="dxa"/>
            <w:shd w:val="clear" w:color="auto" w:fill="FFFFFF"/>
          </w:tcPr>
          <w:p w:rsidR="00B2435F" w:rsidRPr="00BF2F0A" w:rsidRDefault="00B2435F" w:rsidP="00B2435F">
            <w:pPr>
              <w:pStyle w:val="Default"/>
              <w:rPr>
                <w:rFonts w:ascii="Arial" w:eastAsia="Arial" w:hAnsi="Arial" w:cs="Arial"/>
                <w:b/>
                <w:bCs/>
                <w:sz w:val="18"/>
                <w:szCs w:val="18"/>
              </w:rPr>
            </w:pPr>
            <w:r w:rsidRPr="00BF2F0A">
              <w:rPr>
                <w:rFonts w:ascii="Arial" w:eastAsia="Arial" w:hAnsi="Arial" w:cs="Arial"/>
                <w:b/>
                <w:bCs/>
                <w:sz w:val="18"/>
                <w:szCs w:val="18"/>
              </w:rPr>
              <w:t xml:space="preserve">Shaft Under Construction in Compliance w/ 1926.800(4) </w:t>
            </w:r>
          </w:p>
          <w:p w:rsidR="00B2435F" w:rsidRPr="00170BCF" w:rsidRDefault="00B2435F" w:rsidP="00B2435F">
            <w:pPr>
              <w:pStyle w:val="Default"/>
              <w:numPr>
                <w:ilvl w:val="0"/>
                <w:numId w:val="30"/>
              </w:numPr>
              <w:rPr>
                <w:rFonts w:ascii="Arial" w:eastAsia="Arial" w:hAnsi="Arial" w:cs="Arial"/>
                <w:b/>
                <w:bCs/>
                <w:sz w:val="18"/>
                <w:szCs w:val="18"/>
              </w:rPr>
            </w:pPr>
            <w:r w:rsidRPr="00BF2F0A">
              <w:rPr>
                <w:rFonts w:ascii="Arial" w:eastAsia="Arial" w:hAnsi="Arial" w:cs="Arial"/>
                <w:b/>
                <w:bCs/>
                <w:sz w:val="18"/>
                <w:szCs w:val="18"/>
              </w:rPr>
              <w:t>Full depth of the shaft face supported by casing or bracing</w:t>
            </w:r>
          </w:p>
        </w:tc>
        <w:tc>
          <w:tcPr>
            <w:tcW w:w="18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24</w:t>
            </w:r>
          </w:p>
        </w:tc>
        <w:tc>
          <w:tcPr>
            <w:tcW w:w="6660" w:type="dxa"/>
            <w:shd w:val="clear" w:color="auto" w:fill="FFFFFF"/>
          </w:tcPr>
          <w:p w:rsidR="00B2435F" w:rsidRPr="00BF2F0A" w:rsidRDefault="00B2435F" w:rsidP="00B2435F">
            <w:pPr>
              <w:pStyle w:val="Default"/>
              <w:rPr>
                <w:rFonts w:ascii="Arial" w:eastAsia="Arial" w:hAnsi="Arial" w:cs="Arial"/>
                <w:b/>
                <w:bCs/>
                <w:sz w:val="18"/>
                <w:szCs w:val="18"/>
              </w:rPr>
            </w:pPr>
            <w:r w:rsidRPr="00BF2F0A">
              <w:rPr>
                <w:rFonts w:ascii="Arial" w:eastAsia="Arial" w:hAnsi="Arial" w:cs="Arial"/>
                <w:b/>
                <w:bCs/>
                <w:sz w:val="18"/>
                <w:szCs w:val="18"/>
              </w:rPr>
              <w:t xml:space="preserve">Tunnel Wall Stabilization and Support Procedures/Measures in Place - compliance w/ 1926.800(o) </w:t>
            </w:r>
          </w:p>
          <w:p w:rsidR="00B2435F" w:rsidRPr="00BF2F0A" w:rsidRDefault="00B2435F" w:rsidP="00B2435F">
            <w:pPr>
              <w:pStyle w:val="Default"/>
              <w:numPr>
                <w:ilvl w:val="0"/>
                <w:numId w:val="30"/>
              </w:numPr>
              <w:rPr>
                <w:rFonts w:ascii="Arial" w:eastAsia="Arial" w:hAnsi="Arial" w:cs="Arial"/>
                <w:b/>
                <w:bCs/>
                <w:sz w:val="18"/>
                <w:szCs w:val="18"/>
              </w:rPr>
            </w:pPr>
            <w:r w:rsidRPr="00BF2F0A">
              <w:rPr>
                <w:rFonts w:ascii="Arial" w:eastAsia="Arial" w:hAnsi="Arial" w:cs="Arial"/>
                <w:b/>
                <w:bCs/>
                <w:sz w:val="18"/>
                <w:szCs w:val="18"/>
              </w:rPr>
              <w:t xml:space="preserve">Rock bolts torqued &amp; tested </w:t>
            </w:r>
          </w:p>
          <w:p w:rsidR="00B2435F" w:rsidRPr="00BF2F0A" w:rsidRDefault="00B2435F" w:rsidP="00B2435F">
            <w:pPr>
              <w:pStyle w:val="Default"/>
              <w:numPr>
                <w:ilvl w:val="0"/>
                <w:numId w:val="30"/>
              </w:numPr>
              <w:rPr>
                <w:rFonts w:ascii="Arial" w:eastAsia="Arial" w:hAnsi="Arial" w:cs="Arial"/>
                <w:b/>
                <w:bCs/>
                <w:sz w:val="18"/>
                <w:szCs w:val="18"/>
              </w:rPr>
            </w:pPr>
            <w:r w:rsidRPr="00BF2F0A">
              <w:rPr>
                <w:rFonts w:ascii="Arial" w:eastAsia="Arial" w:hAnsi="Arial" w:cs="Arial"/>
                <w:b/>
                <w:bCs/>
                <w:sz w:val="18"/>
                <w:szCs w:val="18"/>
              </w:rPr>
              <w:t xml:space="preserve">Roof, face &amp; walls inspected to determine ground stability </w:t>
            </w:r>
          </w:p>
          <w:p w:rsidR="00B2435F" w:rsidRPr="00170BCF" w:rsidRDefault="00B2435F" w:rsidP="00B2435F">
            <w:pPr>
              <w:pStyle w:val="Default"/>
              <w:numPr>
                <w:ilvl w:val="0"/>
                <w:numId w:val="30"/>
              </w:numPr>
              <w:rPr>
                <w:rFonts w:ascii="Arial" w:eastAsia="Arial" w:hAnsi="Arial" w:cs="Arial"/>
                <w:b/>
                <w:bCs/>
                <w:sz w:val="18"/>
                <w:szCs w:val="18"/>
              </w:rPr>
            </w:pPr>
            <w:r w:rsidRPr="00BF2F0A">
              <w:rPr>
                <w:rFonts w:ascii="Arial" w:eastAsia="Arial" w:hAnsi="Arial" w:cs="Arial"/>
                <w:b/>
                <w:bCs/>
                <w:sz w:val="18"/>
                <w:szCs w:val="18"/>
              </w:rPr>
              <w:t>Lose rock/ground scaled or supported</w:t>
            </w:r>
          </w:p>
        </w:tc>
        <w:tc>
          <w:tcPr>
            <w:tcW w:w="18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25</w:t>
            </w:r>
          </w:p>
        </w:tc>
        <w:tc>
          <w:tcPr>
            <w:tcW w:w="6660" w:type="dxa"/>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Communication Procedures/Measures b/t Underground &amp; Above Ground Personnel in Place - compliance w/ 1926.800(f)</w:t>
            </w:r>
          </w:p>
        </w:tc>
        <w:tc>
          <w:tcPr>
            <w:tcW w:w="18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26</w:t>
            </w:r>
          </w:p>
        </w:tc>
        <w:tc>
          <w:tcPr>
            <w:tcW w:w="6660" w:type="dxa"/>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Self-Rescuers Readily Available and Provided Throughout Tunnel</w:t>
            </w:r>
          </w:p>
        </w:tc>
        <w:tc>
          <w:tcPr>
            <w:tcW w:w="18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27</w:t>
            </w:r>
          </w:p>
        </w:tc>
        <w:tc>
          <w:tcPr>
            <w:tcW w:w="6660" w:type="dxa"/>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Coordination of Emergency Services/Emergency Evacuations/Railroad or other transit authorities/ Local Fire Department or other Agency</w:t>
            </w:r>
          </w:p>
        </w:tc>
        <w:tc>
          <w:tcPr>
            <w:tcW w:w="18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28</w:t>
            </w:r>
          </w:p>
        </w:tc>
        <w:tc>
          <w:tcPr>
            <w:tcW w:w="6660" w:type="dxa"/>
            <w:shd w:val="clear" w:color="auto" w:fill="FFFFFF"/>
          </w:tcPr>
          <w:p w:rsidR="00B2435F" w:rsidRPr="003A1E17" w:rsidRDefault="00B2435F" w:rsidP="00B2435F">
            <w:pPr>
              <w:pStyle w:val="Default"/>
              <w:rPr>
                <w:rFonts w:ascii="Arial" w:eastAsia="Arial" w:hAnsi="Arial" w:cs="Arial"/>
                <w:b/>
                <w:bCs/>
                <w:sz w:val="18"/>
                <w:szCs w:val="18"/>
              </w:rPr>
            </w:pPr>
            <w:r w:rsidRPr="003A1E17">
              <w:rPr>
                <w:rFonts w:ascii="Arial" w:eastAsia="Arial" w:hAnsi="Arial" w:cs="Arial"/>
                <w:b/>
                <w:bCs/>
                <w:sz w:val="18"/>
                <w:szCs w:val="18"/>
              </w:rPr>
              <w:t xml:space="preserve">Electrical Systems in Compliance w/ 1926.800(s) </w:t>
            </w:r>
          </w:p>
          <w:p w:rsidR="00B2435F" w:rsidRPr="00170BCF" w:rsidRDefault="00B2435F" w:rsidP="00B2435F">
            <w:pPr>
              <w:pStyle w:val="Default"/>
              <w:numPr>
                <w:ilvl w:val="0"/>
                <w:numId w:val="31"/>
              </w:numPr>
              <w:rPr>
                <w:rFonts w:ascii="Arial" w:eastAsia="Arial" w:hAnsi="Arial" w:cs="Arial"/>
                <w:b/>
                <w:bCs/>
                <w:sz w:val="18"/>
                <w:szCs w:val="18"/>
              </w:rPr>
            </w:pPr>
            <w:r w:rsidRPr="003A1E17">
              <w:rPr>
                <w:rFonts w:ascii="Arial" w:eastAsia="Arial" w:hAnsi="Arial" w:cs="Arial"/>
                <w:b/>
                <w:bCs/>
                <w:sz w:val="18"/>
                <w:szCs w:val="18"/>
              </w:rPr>
              <w:t>Power lines insulated or located away from water lines, telephone lines, air lines, or other conductive materials so that a damaged circuit will not energize the other systems</w:t>
            </w:r>
          </w:p>
        </w:tc>
        <w:tc>
          <w:tcPr>
            <w:tcW w:w="18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29</w:t>
            </w:r>
          </w:p>
        </w:tc>
        <w:tc>
          <w:tcPr>
            <w:tcW w:w="6660" w:type="dxa"/>
            <w:shd w:val="clear" w:color="auto" w:fill="FFFFFF"/>
          </w:tcPr>
          <w:p w:rsidR="00B2435F" w:rsidRPr="003A1E17" w:rsidRDefault="00B2435F" w:rsidP="00B2435F">
            <w:pPr>
              <w:pStyle w:val="Default"/>
              <w:rPr>
                <w:rFonts w:ascii="Arial" w:eastAsia="Arial" w:hAnsi="Arial" w:cs="Arial"/>
                <w:b/>
                <w:bCs/>
                <w:sz w:val="18"/>
                <w:szCs w:val="18"/>
              </w:rPr>
            </w:pPr>
            <w:r w:rsidRPr="003A1E17">
              <w:rPr>
                <w:rFonts w:ascii="Arial" w:eastAsia="Arial" w:hAnsi="Arial" w:cs="Arial"/>
                <w:b/>
                <w:bCs/>
                <w:sz w:val="18"/>
                <w:szCs w:val="18"/>
              </w:rPr>
              <w:t>Illumination Measures/Procedures in Place Within Tunnel That Allows Workers to Safely Maneuver and Work</w:t>
            </w:r>
          </w:p>
          <w:p w:rsidR="00B2435F" w:rsidRPr="00170BCF" w:rsidRDefault="000D3323" w:rsidP="000D3323">
            <w:pPr>
              <w:pStyle w:val="Default"/>
              <w:numPr>
                <w:ilvl w:val="0"/>
                <w:numId w:val="31"/>
              </w:numPr>
              <w:rPr>
                <w:rFonts w:ascii="Arial" w:eastAsia="Arial" w:hAnsi="Arial" w:cs="Arial"/>
                <w:b/>
                <w:bCs/>
                <w:sz w:val="18"/>
                <w:szCs w:val="18"/>
              </w:rPr>
            </w:pPr>
            <w:r>
              <w:rPr>
                <w:rFonts w:ascii="Arial" w:eastAsia="Arial" w:hAnsi="Arial" w:cs="Arial"/>
                <w:b/>
                <w:bCs/>
                <w:sz w:val="18"/>
                <w:szCs w:val="18"/>
              </w:rPr>
              <w:t>E</w:t>
            </w:r>
            <w:r w:rsidR="00B2435F" w:rsidRPr="003A1E17">
              <w:rPr>
                <w:rFonts w:ascii="Arial" w:eastAsia="Arial" w:hAnsi="Arial" w:cs="Arial"/>
                <w:b/>
                <w:bCs/>
                <w:sz w:val="18"/>
                <w:szCs w:val="18"/>
              </w:rPr>
              <w:t>mergency lighting system in place</w:t>
            </w:r>
          </w:p>
        </w:tc>
        <w:tc>
          <w:tcPr>
            <w:tcW w:w="18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30</w:t>
            </w:r>
          </w:p>
        </w:tc>
        <w:tc>
          <w:tcPr>
            <w:tcW w:w="6660" w:type="dxa"/>
            <w:shd w:val="clear" w:color="auto" w:fill="FFFFFF"/>
          </w:tcPr>
          <w:p w:rsidR="00B2435F" w:rsidRPr="003A1E17" w:rsidRDefault="00B2435F" w:rsidP="00B2435F">
            <w:pPr>
              <w:pStyle w:val="Default"/>
              <w:rPr>
                <w:rFonts w:ascii="Arial" w:eastAsia="Arial" w:hAnsi="Arial" w:cs="Arial"/>
                <w:b/>
                <w:bCs/>
                <w:sz w:val="18"/>
                <w:szCs w:val="18"/>
              </w:rPr>
            </w:pPr>
            <w:r w:rsidRPr="003A1E17">
              <w:rPr>
                <w:rFonts w:ascii="Arial" w:eastAsia="Arial" w:hAnsi="Arial" w:cs="Arial"/>
                <w:b/>
                <w:bCs/>
                <w:sz w:val="18"/>
                <w:szCs w:val="18"/>
              </w:rPr>
              <w:t>Drilling &amp; Blasting Plan/Procedures in Place - compliance w/ 1926.900</w:t>
            </w:r>
          </w:p>
          <w:p w:rsidR="00B2435F" w:rsidRPr="003A1E17" w:rsidRDefault="00B2435F" w:rsidP="00B2435F">
            <w:pPr>
              <w:pStyle w:val="Default"/>
              <w:numPr>
                <w:ilvl w:val="0"/>
                <w:numId w:val="31"/>
              </w:numPr>
              <w:rPr>
                <w:rFonts w:ascii="Arial" w:eastAsia="Arial" w:hAnsi="Arial" w:cs="Arial"/>
                <w:b/>
                <w:bCs/>
                <w:sz w:val="18"/>
                <w:szCs w:val="18"/>
              </w:rPr>
            </w:pPr>
            <w:r w:rsidRPr="003A1E17">
              <w:rPr>
                <w:rFonts w:ascii="Arial" w:eastAsia="Arial" w:hAnsi="Arial" w:cs="Arial"/>
                <w:b/>
                <w:bCs/>
                <w:sz w:val="18"/>
                <w:szCs w:val="18"/>
              </w:rPr>
              <w:t>Pre-blast surveys of surrounding structures (up to ½ mile radius) performed</w:t>
            </w:r>
          </w:p>
          <w:p w:rsidR="00B2435F" w:rsidRPr="003A1E17" w:rsidRDefault="00B2435F" w:rsidP="00B2435F">
            <w:pPr>
              <w:pStyle w:val="Default"/>
              <w:numPr>
                <w:ilvl w:val="0"/>
                <w:numId w:val="31"/>
              </w:numPr>
              <w:rPr>
                <w:rFonts w:ascii="Arial" w:eastAsia="Arial" w:hAnsi="Arial" w:cs="Arial"/>
                <w:b/>
                <w:bCs/>
                <w:sz w:val="18"/>
                <w:szCs w:val="18"/>
              </w:rPr>
            </w:pPr>
            <w:r w:rsidRPr="003A1E17">
              <w:rPr>
                <w:rFonts w:ascii="Arial" w:eastAsia="Arial" w:hAnsi="Arial" w:cs="Arial"/>
                <w:b/>
                <w:bCs/>
                <w:sz w:val="18"/>
                <w:szCs w:val="18"/>
              </w:rPr>
              <w:t>Seismic readings taken during each blast</w:t>
            </w:r>
          </w:p>
          <w:p w:rsidR="00B2435F" w:rsidRPr="003A1E17" w:rsidRDefault="00B2435F" w:rsidP="00B2435F">
            <w:pPr>
              <w:pStyle w:val="Default"/>
              <w:numPr>
                <w:ilvl w:val="0"/>
                <w:numId w:val="31"/>
              </w:numPr>
              <w:rPr>
                <w:rFonts w:ascii="Arial" w:eastAsia="Arial" w:hAnsi="Arial" w:cs="Arial"/>
                <w:b/>
                <w:bCs/>
                <w:sz w:val="18"/>
                <w:szCs w:val="18"/>
              </w:rPr>
            </w:pPr>
            <w:r w:rsidRPr="003A1E17">
              <w:rPr>
                <w:rFonts w:ascii="Arial" w:eastAsia="Arial" w:hAnsi="Arial" w:cs="Arial"/>
                <w:b/>
                <w:bCs/>
                <w:sz w:val="18"/>
                <w:szCs w:val="18"/>
              </w:rPr>
              <w:t>PPV at or below approved levels</w:t>
            </w:r>
          </w:p>
          <w:p w:rsidR="00B2435F" w:rsidRPr="003A1E17" w:rsidRDefault="00B2435F" w:rsidP="00B2435F">
            <w:pPr>
              <w:pStyle w:val="Default"/>
              <w:numPr>
                <w:ilvl w:val="0"/>
                <w:numId w:val="31"/>
              </w:numPr>
              <w:rPr>
                <w:rFonts w:ascii="Arial" w:eastAsia="Arial" w:hAnsi="Arial" w:cs="Arial"/>
                <w:b/>
                <w:bCs/>
                <w:sz w:val="18"/>
                <w:szCs w:val="18"/>
              </w:rPr>
            </w:pPr>
            <w:r w:rsidRPr="003A1E17">
              <w:rPr>
                <w:rFonts w:ascii="Arial" w:eastAsia="Arial" w:hAnsi="Arial" w:cs="Arial"/>
                <w:b/>
                <w:bCs/>
                <w:sz w:val="18"/>
                <w:szCs w:val="18"/>
              </w:rPr>
              <w:t>Vibration monitors in place on surrounding structures</w:t>
            </w:r>
          </w:p>
          <w:p w:rsidR="00B2435F" w:rsidRPr="003A1E17" w:rsidRDefault="00B2435F" w:rsidP="00B2435F">
            <w:pPr>
              <w:pStyle w:val="Default"/>
              <w:numPr>
                <w:ilvl w:val="0"/>
                <w:numId w:val="31"/>
              </w:numPr>
              <w:rPr>
                <w:rFonts w:ascii="Arial" w:eastAsia="Arial" w:hAnsi="Arial" w:cs="Arial"/>
                <w:b/>
                <w:bCs/>
                <w:sz w:val="18"/>
                <w:szCs w:val="18"/>
              </w:rPr>
            </w:pPr>
            <w:r w:rsidRPr="003A1E17">
              <w:rPr>
                <w:rFonts w:ascii="Arial" w:eastAsia="Arial" w:hAnsi="Arial" w:cs="Arial"/>
                <w:b/>
                <w:bCs/>
                <w:sz w:val="18"/>
                <w:szCs w:val="18"/>
              </w:rPr>
              <w:t>No overnight storage of explosives</w:t>
            </w:r>
          </w:p>
          <w:p w:rsidR="00B2435F" w:rsidRPr="00170BCF" w:rsidRDefault="00B2435F" w:rsidP="00B2435F">
            <w:pPr>
              <w:pStyle w:val="Default"/>
              <w:numPr>
                <w:ilvl w:val="0"/>
                <w:numId w:val="31"/>
              </w:numPr>
              <w:rPr>
                <w:rFonts w:ascii="Arial" w:eastAsia="Arial" w:hAnsi="Arial" w:cs="Arial"/>
                <w:b/>
                <w:bCs/>
                <w:sz w:val="18"/>
                <w:szCs w:val="18"/>
              </w:rPr>
            </w:pPr>
            <w:r w:rsidRPr="003A1E17">
              <w:rPr>
                <w:rFonts w:ascii="Arial" w:eastAsia="Arial" w:hAnsi="Arial" w:cs="Arial"/>
                <w:b/>
                <w:bCs/>
                <w:sz w:val="18"/>
                <w:szCs w:val="18"/>
              </w:rPr>
              <w:t>Approved blasting signage posted in surrounding area</w:t>
            </w:r>
          </w:p>
        </w:tc>
        <w:tc>
          <w:tcPr>
            <w:tcW w:w="18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31</w:t>
            </w:r>
          </w:p>
        </w:tc>
        <w:tc>
          <w:tcPr>
            <w:tcW w:w="6660" w:type="dxa"/>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Industrial Hygiene Procedures/Measures Addressing Silica and Other Environmental Contaminants in Place</w:t>
            </w:r>
          </w:p>
        </w:tc>
        <w:tc>
          <w:tcPr>
            <w:tcW w:w="1800" w:type="dxa"/>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bl>
    <w:p w:rsidR="00B2435F" w:rsidRDefault="00B2435F">
      <w:r>
        <w:br w:type="page"/>
      </w:r>
    </w:p>
    <w:tbl>
      <w:tblPr>
        <w:tblW w:w="10080" w:type="dxa"/>
        <w:tblInd w:w="-75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720"/>
        <w:gridCol w:w="6660"/>
        <w:gridCol w:w="1800"/>
        <w:gridCol w:w="900"/>
      </w:tblGrid>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lastRenderedPageBreak/>
              <w:t>32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Haulage Equipment equipped with appropriate safety devices (audible alarms, lights, safety chains, seat belts) - compliance w/ 1926.602</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3A1E17" w:rsidRDefault="00B2435F" w:rsidP="00B2435F">
            <w:pPr>
              <w:pStyle w:val="Default"/>
              <w:rPr>
                <w:rFonts w:ascii="Arial" w:eastAsia="Arial" w:hAnsi="Arial" w:cs="Arial"/>
                <w:b/>
                <w:bCs/>
                <w:sz w:val="18"/>
                <w:szCs w:val="18"/>
              </w:rPr>
            </w:pPr>
            <w:r w:rsidRPr="003A1E17">
              <w:rPr>
                <w:rFonts w:ascii="Arial" w:eastAsia="Arial" w:hAnsi="Arial" w:cs="Arial"/>
                <w:b/>
                <w:bCs/>
                <w:sz w:val="18"/>
                <w:szCs w:val="18"/>
              </w:rPr>
              <w:t xml:space="preserve">Hoisting Procedures Involving Personnel in Place - compliance w/ 1926.800(t) </w:t>
            </w:r>
          </w:p>
          <w:p w:rsidR="00B2435F" w:rsidRPr="00F52E56" w:rsidRDefault="00B2435F" w:rsidP="00B2435F">
            <w:pPr>
              <w:pStyle w:val="Default"/>
              <w:numPr>
                <w:ilvl w:val="0"/>
                <w:numId w:val="26"/>
              </w:numPr>
              <w:rPr>
                <w:rFonts w:ascii="Arial" w:eastAsia="Arial" w:hAnsi="Arial" w:cs="Arial"/>
                <w:b/>
                <w:bCs/>
                <w:sz w:val="18"/>
                <w:szCs w:val="18"/>
              </w:rPr>
            </w:pPr>
            <w:r w:rsidRPr="003A1E17">
              <w:rPr>
                <w:rFonts w:ascii="Arial" w:eastAsia="Arial" w:hAnsi="Arial" w:cs="Arial"/>
                <w:b/>
                <w:bCs/>
                <w:sz w:val="18"/>
                <w:szCs w:val="18"/>
              </w:rPr>
              <w:t>Warning light located and working at shaft bottom whenever load above is in movement</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F52E56" w:rsidRDefault="00B2435F" w:rsidP="00B2435F">
            <w:pPr>
              <w:pStyle w:val="Default"/>
              <w:rPr>
                <w:rFonts w:ascii="Arial" w:eastAsia="Arial" w:hAnsi="Arial" w:cs="Arial"/>
                <w:b/>
                <w:bCs/>
                <w:sz w:val="18"/>
                <w:szCs w:val="18"/>
              </w:rPr>
            </w:pPr>
            <w:r w:rsidRPr="003A1E17">
              <w:rPr>
                <w:rFonts w:ascii="Arial" w:eastAsia="Arial" w:hAnsi="Arial" w:cs="Arial"/>
                <w:b/>
                <w:bCs/>
                <w:sz w:val="18"/>
                <w:szCs w:val="18"/>
              </w:rPr>
              <w:t>Crane Management Program in place and implemented – all site crane operations compliant w/established program</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34</w:t>
            </w:r>
            <w:r w:rsidRPr="000A0B47">
              <w:rPr>
                <w:rFonts w:ascii="Calibri" w:hAnsi="Calibri"/>
                <w:b/>
                <w:color w:val="000000"/>
                <w:sz w:val="18"/>
                <w:szCs w:val="18"/>
              </w:rPr>
              <w:t>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Crane Operators are licensed and/or certified</w:t>
            </w:r>
          </w:p>
          <w:p w:rsidR="00B2435F" w:rsidRPr="00170BCF" w:rsidRDefault="00B2435F" w:rsidP="00B2435F">
            <w:pPr>
              <w:pStyle w:val="Default"/>
              <w:numPr>
                <w:ilvl w:val="0"/>
                <w:numId w:val="26"/>
              </w:numPr>
              <w:rPr>
                <w:rFonts w:ascii="Arial" w:eastAsia="Arial" w:hAnsi="Arial" w:cs="Arial"/>
                <w:b/>
                <w:bCs/>
                <w:sz w:val="18"/>
                <w:szCs w:val="18"/>
              </w:rPr>
            </w:pPr>
            <w:r>
              <w:rPr>
                <w:rFonts w:ascii="Arial" w:eastAsia="Arial" w:hAnsi="Arial" w:cs="Arial"/>
                <w:b/>
                <w:bCs/>
                <w:sz w:val="18"/>
                <w:szCs w:val="18"/>
              </w:rPr>
              <w:t>O</w:t>
            </w:r>
            <w:r w:rsidRPr="00B2435F">
              <w:rPr>
                <w:rFonts w:ascii="Arial" w:eastAsia="Arial" w:hAnsi="Arial" w:cs="Arial"/>
                <w:b/>
                <w:bCs/>
                <w:sz w:val="18"/>
                <w:szCs w:val="18"/>
              </w:rPr>
              <w:t>perator qualifications/license/certification verified and documentation maintained on site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34</w:t>
            </w:r>
            <w:r w:rsidRPr="000A0B47">
              <w:rPr>
                <w:rFonts w:ascii="Calibri" w:hAnsi="Calibri"/>
                <w:b/>
                <w:color w:val="000000"/>
                <w:sz w:val="18"/>
                <w:szCs w:val="18"/>
              </w:rPr>
              <w:t>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All cranes have recent annual inspection</w:t>
            </w:r>
          </w:p>
          <w:p w:rsidR="00B2435F" w:rsidRPr="00B2435F" w:rsidRDefault="00B2435F" w:rsidP="00B2435F">
            <w:pPr>
              <w:pStyle w:val="Default"/>
              <w:numPr>
                <w:ilvl w:val="0"/>
                <w:numId w:val="26"/>
              </w:numPr>
              <w:rPr>
                <w:rFonts w:ascii="Arial" w:eastAsia="Arial" w:hAnsi="Arial" w:cs="Arial"/>
                <w:b/>
                <w:bCs/>
                <w:sz w:val="18"/>
                <w:szCs w:val="18"/>
              </w:rPr>
            </w:pPr>
            <w:r w:rsidRPr="00B2435F">
              <w:rPr>
                <w:rFonts w:ascii="Arial" w:eastAsia="Arial" w:hAnsi="Arial" w:cs="Arial"/>
                <w:b/>
                <w:bCs/>
                <w:sz w:val="18"/>
                <w:szCs w:val="18"/>
              </w:rPr>
              <w:t>Inspection verified before crane put into service</w:t>
            </w:r>
          </w:p>
          <w:p w:rsidR="00B2435F" w:rsidRPr="00170BCF" w:rsidRDefault="00B2435F" w:rsidP="00B2435F">
            <w:pPr>
              <w:pStyle w:val="Default"/>
              <w:numPr>
                <w:ilvl w:val="0"/>
                <w:numId w:val="26"/>
              </w:numPr>
              <w:rPr>
                <w:rFonts w:ascii="Arial" w:eastAsia="Arial" w:hAnsi="Arial" w:cs="Arial"/>
                <w:b/>
                <w:bCs/>
                <w:sz w:val="18"/>
                <w:szCs w:val="18"/>
              </w:rPr>
            </w:pPr>
            <w:r w:rsidRPr="00B2435F">
              <w:rPr>
                <w:rFonts w:ascii="Arial" w:eastAsia="Arial" w:hAnsi="Arial" w:cs="Arial"/>
                <w:b/>
                <w:bCs/>
                <w:sz w:val="18"/>
                <w:szCs w:val="18"/>
              </w:rPr>
              <w:t>Inspection documentation maintained on site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34</w:t>
            </w:r>
            <w:r w:rsidRPr="000A0B47">
              <w:rPr>
                <w:rFonts w:ascii="Calibri" w:hAnsi="Calibri"/>
                <w:b/>
                <w:color w:val="000000"/>
                <w:sz w:val="18"/>
                <w:szCs w:val="18"/>
              </w:rPr>
              <w:t>c</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Only qualified riggers authorized to perform rigging operations</w:t>
            </w:r>
          </w:p>
          <w:p w:rsidR="00B2435F" w:rsidRDefault="00B2435F" w:rsidP="00B2435F">
            <w:pPr>
              <w:pStyle w:val="Default"/>
              <w:numPr>
                <w:ilvl w:val="0"/>
                <w:numId w:val="32"/>
              </w:numPr>
              <w:rPr>
                <w:rFonts w:ascii="Arial" w:eastAsia="Arial" w:hAnsi="Arial" w:cs="Arial"/>
                <w:b/>
                <w:bCs/>
                <w:sz w:val="18"/>
                <w:szCs w:val="18"/>
              </w:rPr>
            </w:pPr>
            <w:r w:rsidRPr="00B2435F">
              <w:rPr>
                <w:rFonts w:ascii="Arial" w:eastAsia="Arial" w:hAnsi="Arial" w:cs="Arial"/>
                <w:b/>
                <w:bCs/>
                <w:sz w:val="18"/>
                <w:szCs w:val="18"/>
              </w:rPr>
              <w:t xml:space="preserve">Rigger’s qualifications have been verified </w:t>
            </w:r>
          </w:p>
          <w:p w:rsidR="00B2435F" w:rsidRPr="00B2435F" w:rsidRDefault="00B2435F" w:rsidP="00B2435F">
            <w:pPr>
              <w:pStyle w:val="Default"/>
              <w:numPr>
                <w:ilvl w:val="0"/>
                <w:numId w:val="32"/>
              </w:numPr>
              <w:rPr>
                <w:rFonts w:ascii="Arial" w:eastAsia="Arial" w:hAnsi="Arial" w:cs="Arial"/>
                <w:b/>
                <w:bCs/>
                <w:sz w:val="18"/>
                <w:szCs w:val="18"/>
              </w:rPr>
            </w:pPr>
            <w:r w:rsidRPr="00B2435F">
              <w:rPr>
                <w:rFonts w:ascii="Arial" w:eastAsia="Arial" w:hAnsi="Arial" w:cs="Arial"/>
                <w:b/>
                <w:bCs/>
                <w:sz w:val="18"/>
                <w:szCs w:val="18"/>
              </w:rPr>
              <w:t>Rigger’s qualification documentation maintained on site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34</w:t>
            </w:r>
            <w:r w:rsidRPr="000A0B47">
              <w:rPr>
                <w:rFonts w:ascii="Calibri" w:hAnsi="Calibri"/>
                <w:b/>
                <w:color w:val="000000"/>
                <w:sz w:val="18"/>
                <w:szCs w:val="18"/>
              </w:rPr>
              <w:t>d</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 xml:space="preserve">Operators perform daily pre-shift inspections of cranes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34</w:t>
            </w:r>
            <w:r w:rsidRPr="000A0B47">
              <w:rPr>
                <w:rFonts w:ascii="Calibri" w:hAnsi="Calibri"/>
                <w:b/>
                <w:color w:val="000000"/>
                <w:sz w:val="18"/>
                <w:szCs w:val="18"/>
              </w:rPr>
              <w:t>e</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Crane inspection program in place w/documentation maintained on site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34</w:t>
            </w:r>
            <w:r w:rsidRPr="000A0B47">
              <w:rPr>
                <w:rFonts w:ascii="Calibri" w:hAnsi="Calibri"/>
                <w:b/>
                <w:color w:val="000000"/>
                <w:sz w:val="18"/>
                <w:szCs w:val="18"/>
              </w:rPr>
              <w:t>f</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Prior to any hoisting operation, verification in place confirming the weight of loads, crane configuration, crane size, ground conditions, and overhead utilities to ensure hoisting operations can be performed per the crane manufacturers load chart and safety requirements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Substance Abuse Policy written and implemented  - applicable to all site workers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35</w:t>
            </w:r>
            <w:r w:rsidRPr="000A0B47">
              <w:rPr>
                <w:rFonts w:ascii="Calibri" w:hAnsi="Calibri"/>
                <w:b/>
                <w:color w:val="000000"/>
                <w:sz w:val="18"/>
                <w:szCs w:val="18"/>
              </w:rPr>
              <w:t>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Substance abuse testing policy requires Pre-employment, Random, Post-Accident and For Cause testing</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36</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Personal Protective Equipment policy in place requiring minimum of: 100% eye protection, hard hats, long pants work boots and short sleeve shirts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37</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Written accident investigation procedures in place for all injuries, incidents and near misses</w:t>
            </w:r>
          </w:p>
          <w:p w:rsidR="00B2435F" w:rsidRPr="00170BCF" w:rsidRDefault="00B2435F" w:rsidP="00B2435F">
            <w:pPr>
              <w:pStyle w:val="Default"/>
              <w:numPr>
                <w:ilvl w:val="0"/>
                <w:numId w:val="33"/>
              </w:numPr>
              <w:rPr>
                <w:rFonts w:ascii="Arial" w:eastAsia="Arial" w:hAnsi="Arial" w:cs="Arial"/>
                <w:b/>
                <w:bCs/>
                <w:sz w:val="18"/>
                <w:szCs w:val="18"/>
              </w:rPr>
            </w:pPr>
            <w:r w:rsidRPr="00B2435F">
              <w:rPr>
                <w:rFonts w:ascii="Arial" w:eastAsia="Arial" w:hAnsi="Arial" w:cs="Arial"/>
                <w:b/>
                <w:bCs/>
                <w:sz w:val="18"/>
                <w:szCs w:val="18"/>
              </w:rPr>
              <w:t>Includes determination of root cause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37</w:t>
            </w:r>
            <w:r w:rsidRPr="000A0B47">
              <w:rPr>
                <w:rFonts w:ascii="Calibri" w:hAnsi="Calibri"/>
                <w:b/>
                <w:color w:val="000000"/>
                <w:sz w:val="18"/>
                <w:szCs w:val="18"/>
              </w:rPr>
              <w:t>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Investigation reports completed in full and maintained on site</w:t>
            </w:r>
          </w:p>
          <w:p w:rsidR="00B2435F" w:rsidRPr="00170BCF" w:rsidRDefault="00B2435F" w:rsidP="00B2435F">
            <w:pPr>
              <w:pStyle w:val="Default"/>
              <w:numPr>
                <w:ilvl w:val="0"/>
                <w:numId w:val="33"/>
              </w:numPr>
              <w:rPr>
                <w:rFonts w:ascii="Arial" w:eastAsia="Arial" w:hAnsi="Arial" w:cs="Arial"/>
                <w:b/>
                <w:bCs/>
                <w:sz w:val="18"/>
                <w:szCs w:val="18"/>
              </w:rPr>
            </w:pPr>
            <w:r w:rsidRPr="00B2435F">
              <w:rPr>
                <w:rFonts w:ascii="Arial" w:eastAsia="Arial" w:hAnsi="Arial" w:cs="Arial"/>
                <w:b/>
                <w:bCs/>
                <w:sz w:val="18"/>
                <w:szCs w:val="18"/>
              </w:rPr>
              <w:t>Established report format in place to consistently capture all required information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37</w:t>
            </w:r>
            <w:r w:rsidRPr="000A0B47">
              <w:rPr>
                <w:rFonts w:ascii="Calibri" w:hAnsi="Calibri"/>
                <w:b/>
                <w:color w:val="000000"/>
                <w:sz w:val="18"/>
                <w:szCs w:val="18"/>
              </w:rPr>
              <w:t>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170BC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Investigations “Lessons Learned” communicated to site employees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38</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On site or local medical treatment facilities identified to treat worker injuries</w:t>
            </w:r>
          </w:p>
          <w:p w:rsidR="00B2435F" w:rsidRPr="00170BCF" w:rsidRDefault="00B2435F" w:rsidP="00B2435F">
            <w:pPr>
              <w:pStyle w:val="Default"/>
              <w:numPr>
                <w:ilvl w:val="0"/>
                <w:numId w:val="33"/>
              </w:numPr>
              <w:rPr>
                <w:rFonts w:ascii="Arial" w:eastAsia="Arial" w:hAnsi="Arial" w:cs="Arial"/>
                <w:b/>
                <w:bCs/>
                <w:sz w:val="18"/>
                <w:szCs w:val="18"/>
              </w:rPr>
            </w:pPr>
            <w:r w:rsidRPr="00B2435F">
              <w:rPr>
                <w:rFonts w:ascii="Arial" w:eastAsia="Arial" w:hAnsi="Arial" w:cs="Arial"/>
                <w:b/>
                <w:bCs/>
                <w:sz w:val="18"/>
                <w:szCs w:val="18"/>
              </w:rPr>
              <w:t>Facility medical providers are aware of and assist with RTW program efforts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39</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 xml:space="preserve">Emergency Evacuation Plan &amp; Procedures Established and In Place - compliance w/ 1926.800(g) </w:t>
            </w:r>
          </w:p>
          <w:p w:rsidR="00B2435F" w:rsidRPr="00170BCF" w:rsidRDefault="00B2435F" w:rsidP="00B2435F">
            <w:pPr>
              <w:pStyle w:val="Default"/>
              <w:numPr>
                <w:ilvl w:val="0"/>
                <w:numId w:val="33"/>
              </w:numPr>
              <w:rPr>
                <w:rFonts w:ascii="Arial" w:eastAsia="Arial" w:hAnsi="Arial" w:cs="Arial"/>
                <w:b/>
                <w:bCs/>
                <w:sz w:val="18"/>
                <w:szCs w:val="18"/>
              </w:rPr>
            </w:pPr>
            <w:r w:rsidRPr="00B2435F">
              <w:rPr>
                <w:rFonts w:ascii="Arial" w:eastAsia="Arial" w:hAnsi="Arial" w:cs="Arial"/>
                <w:b/>
                <w:bCs/>
                <w:sz w:val="18"/>
                <w:szCs w:val="18"/>
              </w:rPr>
              <w:t>Rescue personnel secured &amp; trained</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40</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Coordination of Emergency Services/Emergency Evacuations/Tunnel Rescue w/ Local Fire Department or other Agency</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41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QA/QC program and procedures in place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41a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 xml:space="preserve">Independent 3rd party inspection/engineering firms performing and documenting controlled inspections to verify work is in compliance with approved plans and specifications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t>42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Construction Work Zone is properly segregated from the general public</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2435F" w:rsidRPr="00A82121" w:rsidTr="000D59A5">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B2435F" w:rsidRPr="000A0B47" w:rsidRDefault="00B2435F" w:rsidP="00B2435F">
            <w:pPr>
              <w:rPr>
                <w:rFonts w:ascii="Calibri" w:hAnsi="Calibri"/>
                <w:b/>
                <w:color w:val="000000"/>
                <w:sz w:val="18"/>
                <w:szCs w:val="18"/>
              </w:rPr>
            </w:pPr>
            <w:r>
              <w:rPr>
                <w:rFonts w:ascii="Calibri" w:hAnsi="Calibri"/>
                <w:b/>
                <w:color w:val="000000"/>
                <w:sz w:val="18"/>
                <w:szCs w:val="18"/>
              </w:rPr>
              <w:lastRenderedPageBreak/>
              <w:t>42</w:t>
            </w:r>
            <w:r w:rsidRPr="000A0B47">
              <w:rPr>
                <w:rFonts w:ascii="Calibri" w:hAnsi="Calibri"/>
                <w:b/>
                <w:color w:val="000000"/>
                <w:sz w:val="18"/>
                <w:szCs w:val="18"/>
              </w:rPr>
              <w:t>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2435F" w:rsidRPr="00B2435F" w:rsidRDefault="00B2435F" w:rsidP="00B2435F">
            <w:pPr>
              <w:pStyle w:val="Default"/>
              <w:rPr>
                <w:rFonts w:ascii="Arial" w:eastAsia="Arial" w:hAnsi="Arial" w:cs="Arial"/>
                <w:b/>
                <w:bCs/>
                <w:sz w:val="18"/>
                <w:szCs w:val="18"/>
              </w:rPr>
            </w:pPr>
            <w:r w:rsidRPr="00B2435F">
              <w:rPr>
                <w:rFonts w:ascii="Arial" w:eastAsia="Arial" w:hAnsi="Arial" w:cs="Arial"/>
                <w:b/>
                <w:bCs/>
                <w:sz w:val="18"/>
                <w:szCs w:val="18"/>
              </w:rPr>
              <w:t xml:space="preserve">Where general public is exposed to the Work Zone, appropriate measures to safeguard the public are in place – compliant w/City, State and Local requirements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2435F" w:rsidRPr="00A82121" w:rsidRDefault="00B2435F" w:rsidP="00B2435F">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0435F6">
              <w:rPr>
                <w:rFonts w:ascii="Arial" w:eastAsia="Arial" w:hAnsi="Arial" w:cs="Arial"/>
                <w:b/>
                <w:sz w:val="18"/>
                <w:szCs w:val="18"/>
              </w:rPr>
            </w:r>
            <w:r w:rsidR="000435F6">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bl>
    <w:p w:rsidR="006B7C2B" w:rsidRPr="0019420C" w:rsidRDefault="006B7C2B">
      <w:pPr>
        <w:rPr>
          <w:rFonts w:ascii="Arial" w:hAnsi="Arial" w:cs="Arial"/>
        </w:rPr>
      </w:pPr>
    </w:p>
    <w:p w:rsidR="00EC6605" w:rsidRPr="0019420C" w:rsidRDefault="00EC6605" w:rsidP="00426007">
      <w:pPr>
        <w:jc w:val="both"/>
        <w:rPr>
          <w:rFonts w:ascii="Arial" w:hAnsi="Arial" w:cs="Arial"/>
          <w:b/>
          <w:i/>
          <w:sz w:val="16"/>
          <w:szCs w:val="16"/>
        </w:rPr>
      </w:pPr>
      <w:r w:rsidRPr="0019420C">
        <w:rPr>
          <w:rFonts w:ascii="Arial" w:hAnsi="Arial" w:cs="Arial"/>
          <w:b/>
          <w:i/>
          <w:sz w:val="16"/>
          <w:szCs w:val="16"/>
        </w:rPr>
        <w:t>Checklist Rating Definitions:</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Satisfactory (S)</w:t>
      </w:r>
      <w:r w:rsidRPr="0019420C">
        <w:rPr>
          <w:rFonts w:ascii="Arial" w:hAnsi="Arial" w:cs="Arial"/>
          <w:b/>
          <w:bCs/>
          <w:i/>
          <w:iCs/>
          <w:sz w:val="16"/>
          <w:szCs w:val="16"/>
        </w:rPr>
        <w:t xml:space="preserve"> </w:t>
      </w:r>
      <w:r w:rsidRPr="0019420C">
        <w:rPr>
          <w:rFonts w:ascii="Arial" w:hAnsi="Arial" w:cs="Arial"/>
          <w:i/>
          <w:sz w:val="16"/>
          <w:szCs w:val="16"/>
        </w:rPr>
        <w:t xml:space="preserve">rating; majority of the safety program/procedures/policy are implemented and are in compliance with project safety requirements </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Needs Improvement (NI)</w:t>
      </w:r>
      <w:r w:rsidRPr="0019420C">
        <w:rPr>
          <w:rFonts w:ascii="Arial" w:hAnsi="Arial" w:cs="Arial"/>
          <w:b/>
          <w:bCs/>
          <w:i/>
          <w:iCs/>
          <w:sz w:val="16"/>
          <w:szCs w:val="16"/>
        </w:rPr>
        <w:t xml:space="preserve"> </w:t>
      </w:r>
      <w:r w:rsidRPr="0019420C">
        <w:rPr>
          <w:rFonts w:ascii="Arial" w:hAnsi="Arial" w:cs="Arial"/>
          <w:i/>
          <w:sz w:val="16"/>
          <w:szCs w:val="16"/>
        </w:rPr>
        <w:t xml:space="preserve">rating; certain elements of the safety program/procedures/policy are not satisfactorily implemented nor are in compliance with project safety requirements </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Unsatisfactory (U)</w:t>
      </w:r>
      <w:r w:rsidRPr="0019420C">
        <w:rPr>
          <w:rFonts w:ascii="Arial" w:hAnsi="Arial" w:cs="Arial"/>
          <w:b/>
          <w:bCs/>
          <w:i/>
          <w:iCs/>
          <w:sz w:val="16"/>
          <w:szCs w:val="16"/>
        </w:rPr>
        <w:t xml:space="preserve"> </w:t>
      </w:r>
      <w:r w:rsidRPr="0019420C">
        <w:rPr>
          <w:rFonts w:ascii="Arial" w:hAnsi="Arial" w:cs="Arial"/>
          <w:i/>
          <w:sz w:val="16"/>
          <w:szCs w:val="16"/>
        </w:rPr>
        <w:t xml:space="preserve">rating; critical and/or numerous elements of the safety program/procedures/policy are not satisfactorily implemented nor are in compliance with project safety requirements exposing workers/public to hazardous conditions that may affect their safety and health </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Not Applicable (NA)</w:t>
      </w:r>
      <w:r w:rsidRPr="0019420C">
        <w:rPr>
          <w:rFonts w:ascii="Arial" w:hAnsi="Arial" w:cs="Arial"/>
          <w:b/>
          <w:bCs/>
          <w:i/>
          <w:iCs/>
          <w:sz w:val="16"/>
          <w:szCs w:val="16"/>
        </w:rPr>
        <w:t xml:space="preserve"> </w:t>
      </w:r>
      <w:r w:rsidRPr="0019420C">
        <w:rPr>
          <w:rFonts w:ascii="Arial" w:hAnsi="Arial" w:cs="Arial"/>
          <w:bCs/>
          <w:i/>
          <w:iCs/>
          <w:sz w:val="16"/>
          <w:szCs w:val="16"/>
        </w:rPr>
        <w:t>rating</w:t>
      </w:r>
      <w:proofErr w:type="gramStart"/>
      <w:r w:rsidRPr="0019420C">
        <w:rPr>
          <w:rFonts w:ascii="Arial" w:hAnsi="Arial" w:cs="Arial"/>
          <w:bCs/>
          <w:i/>
          <w:iCs/>
          <w:sz w:val="16"/>
          <w:szCs w:val="16"/>
        </w:rPr>
        <w:t>;</w:t>
      </w:r>
      <w:proofErr w:type="gramEnd"/>
      <w:r w:rsidRPr="0019420C">
        <w:rPr>
          <w:rFonts w:ascii="Arial" w:hAnsi="Arial" w:cs="Arial"/>
          <w:i/>
          <w:sz w:val="16"/>
          <w:szCs w:val="16"/>
        </w:rPr>
        <w:t xml:space="preserve"> program/procedures/policy does not apply at this time, for this particular category  </w:t>
      </w:r>
    </w:p>
    <w:p w:rsidR="00EC6605" w:rsidRPr="0019420C" w:rsidRDefault="00EC6605">
      <w:pPr>
        <w:rPr>
          <w:rFonts w:ascii="Arial" w:hAnsi="Arial" w:cs="Arial"/>
        </w:rPr>
      </w:pPr>
    </w:p>
    <w:p w:rsidR="00EC6605" w:rsidRDefault="0005119F">
      <w:r>
        <w:br w:type="page"/>
      </w: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527"/>
        <w:gridCol w:w="2517"/>
        <w:gridCol w:w="2518"/>
        <w:gridCol w:w="2518"/>
      </w:tblGrid>
      <w:tr w:rsidR="002C2F75" w:rsidRPr="00A82121" w:rsidTr="000D59A5">
        <w:tc>
          <w:tcPr>
            <w:tcW w:w="2527" w:type="dxa"/>
            <w:tcBorders>
              <w:top w:val="single" w:sz="8" w:space="0" w:color="6E27C5"/>
              <w:left w:val="single" w:sz="8" w:space="0" w:color="6E27C5"/>
              <w:right w:val="single" w:sz="8" w:space="0" w:color="6E27C5"/>
            </w:tcBorders>
            <w:shd w:val="clear" w:color="auto" w:fill="6E27C5"/>
          </w:tcPr>
          <w:p w:rsidR="00781D5C" w:rsidRPr="000D59A5" w:rsidRDefault="00781D5C" w:rsidP="00B2435F">
            <w:pPr>
              <w:rPr>
                <w:rFonts w:ascii="Arial" w:eastAsia="Arial" w:hAnsi="Arial" w:cs="Arial"/>
                <w:b/>
                <w:color w:val="FFFFFF" w:themeColor="background1"/>
                <w:sz w:val="18"/>
                <w:szCs w:val="18"/>
              </w:rPr>
            </w:pPr>
            <w:r w:rsidRPr="000D59A5">
              <w:rPr>
                <w:rFonts w:ascii="Arial" w:eastAsia="Arial" w:hAnsi="Arial" w:cs="Arial"/>
                <w:b/>
                <w:color w:val="FFFFFF" w:themeColor="background1"/>
                <w:sz w:val="18"/>
                <w:szCs w:val="18"/>
              </w:rPr>
              <w:lastRenderedPageBreak/>
              <w:t xml:space="preserve">Overall </w:t>
            </w:r>
            <w:r w:rsidR="00B2435F" w:rsidRPr="000D59A5">
              <w:rPr>
                <w:rFonts w:ascii="Arial" w:eastAsia="Arial" w:hAnsi="Arial" w:cs="Arial"/>
                <w:b/>
                <w:color w:val="FFFFFF" w:themeColor="background1"/>
                <w:sz w:val="18"/>
                <w:szCs w:val="18"/>
              </w:rPr>
              <w:t>Tunnel</w:t>
            </w:r>
            <w:r w:rsidR="00F46838" w:rsidRPr="000D59A5">
              <w:rPr>
                <w:rFonts w:ascii="Arial" w:eastAsia="Arial" w:hAnsi="Arial" w:cs="Arial"/>
                <w:b/>
                <w:color w:val="FFFFFF" w:themeColor="background1"/>
                <w:sz w:val="18"/>
                <w:szCs w:val="18"/>
              </w:rPr>
              <w:t xml:space="preserve"> </w:t>
            </w:r>
            <w:r w:rsidRPr="000D59A5">
              <w:rPr>
                <w:rFonts w:ascii="Arial" w:eastAsia="Arial" w:hAnsi="Arial" w:cs="Arial"/>
                <w:b/>
                <w:color w:val="FFFFFF" w:themeColor="background1"/>
                <w:sz w:val="18"/>
                <w:szCs w:val="18"/>
              </w:rPr>
              <w:t>Analysis</w:t>
            </w:r>
          </w:p>
        </w:tc>
        <w:tc>
          <w:tcPr>
            <w:tcW w:w="7553" w:type="dxa"/>
            <w:gridSpan w:val="3"/>
            <w:tcBorders>
              <w:top w:val="single" w:sz="8" w:space="0" w:color="6E27C5"/>
              <w:left w:val="single" w:sz="8" w:space="0" w:color="6E27C5"/>
              <w:bottom w:val="single" w:sz="8" w:space="0" w:color="6E27C5"/>
              <w:right w:val="single" w:sz="8" w:space="0" w:color="6E27C5"/>
            </w:tcBorders>
            <w:shd w:val="clear" w:color="auto" w:fill="FFFFFF"/>
          </w:tcPr>
          <w:p w:rsidR="00781D5C" w:rsidRPr="000364E6" w:rsidRDefault="00781D5C">
            <w:pPr>
              <w:rPr>
                <w:rFonts w:ascii="Arial" w:eastAsia="Arial" w:hAnsi="Arial" w:cs="Arial"/>
                <w:color w:val="000000"/>
                <w:sz w:val="20"/>
                <w:szCs w:val="20"/>
              </w:rPr>
            </w:pPr>
            <w:r w:rsidRPr="000364E6">
              <w:rPr>
                <w:rFonts w:ascii="Arial" w:eastAsia="Arial" w:hAnsi="Arial" w:cs="Arial"/>
                <w:color w:val="000000"/>
                <w:sz w:val="20"/>
                <w:szCs w:val="20"/>
              </w:rPr>
              <w:fldChar w:fldCharType="begin">
                <w:ffData>
                  <w:name w:val="Text148"/>
                  <w:enabled/>
                  <w:calcOnExit w:val="0"/>
                  <w:textInput/>
                </w:ffData>
              </w:fldChar>
            </w:r>
            <w:r w:rsidRPr="000364E6">
              <w:rPr>
                <w:rFonts w:ascii="Arial" w:eastAsia="Arial" w:hAnsi="Arial" w:cs="Arial"/>
                <w:color w:val="000000"/>
                <w:sz w:val="20"/>
                <w:szCs w:val="20"/>
              </w:rPr>
              <w:instrText xml:space="preserve"> FORMTEXT </w:instrText>
            </w:r>
            <w:r w:rsidRPr="000364E6">
              <w:rPr>
                <w:rFonts w:ascii="Arial" w:eastAsia="Arial" w:hAnsi="Arial" w:cs="Arial"/>
                <w:color w:val="000000"/>
                <w:sz w:val="20"/>
                <w:szCs w:val="20"/>
              </w:rPr>
            </w:r>
            <w:r w:rsidRPr="000364E6">
              <w:rPr>
                <w:rFonts w:ascii="Arial" w:eastAsia="Arial" w:hAnsi="Arial" w:cs="Arial"/>
                <w:color w:val="000000"/>
                <w:sz w:val="20"/>
                <w:szCs w:val="20"/>
              </w:rPr>
              <w:fldChar w:fldCharType="separate"/>
            </w:r>
            <w:r w:rsidRPr="000364E6">
              <w:rPr>
                <w:rFonts w:ascii="Arial" w:eastAsia="Arial" w:hAnsi="Arial" w:cs="Arial"/>
                <w:color w:val="000000"/>
                <w:sz w:val="20"/>
                <w:szCs w:val="20"/>
              </w:rPr>
              <w:t> </w:t>
            </w:r>
            <w:r w:rsidRPr="000364E6">
              <w:rPr>
                <w:rFonts w:ascii="Arial" w:eastAsia="Arial" w:hAnsi="Arial" w:cs="Arial"/>
                <w:color w:val="000000"/>
                <w:sz w:val="20"/>
                <w:szCs w:val="20"/>
              </w:rPr>
              <w:t> </w:t>
            </w:r>
            <w:r w:rsidRPr="000364E6">
              <w:rPr>
                <w:rFonts w:ascii="Arial" w:eastAsia="Arial" w:hAnsi="Arial" w:cs="Arial"/>
                <w:color w:val="000000"/>
                <w:sz w:val="20"/>
                <w:szCs w:val="20"/>
              </w:rPr>
              <w:t> </w:t>
            </w:r>
            <w:r w:rsidRPr="000364E6">
              <w:rPr>
                <w:rFonts w:ascii="Arial" w:eastAsia="Arial" w:hAnsi="Arial" w:cs="Arial"/>
                <w:color w:val="000000"/>
                <w:sz w:val="20"/>
                <w:szCs w:val="20"/>
              </w:rPr>
              <w:t> </w:t>
            </w:r>
            <w:r w:rsidRPr="000364E6">
              <w:rPr>
                <w:rFonts w:ascii="Arial" w:eastAsia="Arial" w:hAnsi="Arial" w:cs="Arial"/>
                <w:color w:val="000000"/>
                <w:sz w:val="20"/>
                <w:szCs w:val="20"/>
              </w:rPr>
              <w:t> </w:t>
            </w:r>
            <w:r w:rsidRPr="000364E6">
              <w:rPr>
                <w:rFonts w:ascii="Arial" w:eastAsia="Arial" w:hAnsi="Arial" w:cs="Arial"/>
                <w:color w:val="000000"/>
                <w:sz w:val="20"/>
                <w:szCs w:val="20"/>
              </w:rPr>
              <w:fldChar w:fldCharType="end"/>
            </w:r>
          </w:p>
        </w:tc>
      </w:tr>
      <w:tr w:rsidR="00FE0532" w:rsidRPr="00A82121" w:rsidTr="000D59A5">
        <w:tc>
          <w:tcPr>
            <w:tcW w:w="2527" w:type="dxa"/>
            <w:tcBorders>
              <w:left w:val="single" w:sz="8" w:space="0" w:color="6E27C5"/>
              <w:bottom w:val="single" w:sz="8" w:space="0" w:color="6E27C5"/>
              <w:right w:val="single" w:sz="8" w:space="0" w:color="6E27C5"/>
            </w:tcBorders>
            <w:shd w:val="clear" w:color="auto" w:fill="6E27C5"/>
          </w:tcPr>
          <w:p w:rsidR="00FE0532" w:rsidRPr="000D59A5" w:rsidRDefault="00FE0532" w:rsidP="005D13EC">
            <w:pPr>
              <w:rPr>
                <w:rFonts w:ascii="Arial" w:eastAsia="Arial" w:hAnsi="Arial" w:cs="Arial"/>
                <w:b/>
                <w:color w:val="FFFFFF" w:themeColor="background1"/>
                <w:sz w:val="18"/>
                <w:szCs w:val="18"/>
              </w:rPr>
            </w:pPr>
            <w:r w:rsidRPr="000D59A5">
              <w:rPr>
                <w:rFonts w:ascii="Arial" w:eastAsia="Arial" w:hAnsi="Arial" w:cs="Arial"/>
                <w:b/>
                <w:color w:val="FFFFFF" w:themeColor="background1"/>
                <w:sz w:val="18"/>
                <w:szCs w:val="18"/>
              </w:rPr>
              <w:t>Progress Photos</w:t>
            </w:r>
          </w:p>
        </w:tc>
        <w:tc>
          <w:tcPr>
            <w:tcW w:w="2517" w:type="dxa"/>
            <w:tcBorders>
              <w:top w:val="single" w:sz="8" w:space="0" w:color="6E27C5"/>
              <w:left w:val="single" w:sz="8" w:space="0" w:color="6E27C5"/>
              <w:bottom w:val="single" w:sz="8" w:space="0" w:color="6E27C5"/>
              <w:right w:val="single" w:sz="8" w:space="0" w:color="6E27C5"/>
            </w:tcBorders>
            <w:shd w:val="clear" w:color="auto" w:fill="FFFFFF"/>
          </w:tcPr>
          <w:sdt>
            <w:sdtPr>
              <w:rPr>
                <w:rFonts w:ascii="Arial" w:eastAsia="Arial" w:hAnsi="Arial" w:cs="Arial"/>
                <w:color w:val="000000"/>
                <w:sz w:val="18"/>
                <w:szCs w:val="22"/>
              </w:rPr>
              <w:id w:val="-1546679377"/>
              <w:showingPlcHdr/>
              <w:picture/>
            </w:sdtPr>
            <w:sdtEndPr/>
            <w:sdtContent>
              <w:p w:rsidR="00FE0532" w:rsidRDefault="00FE0532"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14:anchorId="42B516EE" wp14:editId="383D8C44">
                      <wp:extent cx="1524000" cy="15240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A57C64" w:rsidRDefault="00A57C64" w:rsidP="00B4101A">
            <w:pPr>
              <w:rPr>
                <w:rFonts w:ascii="Arial" w:eastAsia="Arial" w:hAnsi="Arial" w:cs="Arial"/>
                <w:color w:val="000000"/>
                <w:sz w:val="18"/>
                <w:szCs w:val="22"/>
              </w:rPr>
            </w:pPr>
          </w:p>
          <w:sdt>
            <w:sdtPr>
              <w:rPr>
                <w:rFonts w:ascii="Arial" w:eastAsia="Arial" w:hAnsi="Arial" w:cs="Arial"/>
                <w:color w:val="000000"/>
                <w:sz w:val="18"/>
                <w:szCs w:val="22"/>
              </w:rPr>
              <w:id w:val="-601263711"/>
              <w:showingPlcHdr/>
              <w:picture/>
            </w:sdtPr>
            <w:sdtEndPr/>
            <w:sdtContent>
              <w:p w:rsidR="00A57C64" w:rsidRPr="001E723C" w:rsidRDefault="00A57C64"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extent cx="1524000" cy="152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c>
          <w:tcPr>
            <w:tcW w:w="2518" w:type="dxa"/>
            <w:tcBorders>
              <w:top w:val="single" w:sz="8" w:space="0" w:color="6E27C5"/>
              <w:left w:val="single" w:sz="8" w:space="0" w:color="6E27C5"/>
              <w:bottom w:val="single" w:sz="8" w:space="0" w:color="6E27C5"/>
              <w:right w:val="single" w:sz="8" w:space="0" w:color="6E27C5"/>
            </w:tcBorders>
            <w:shd w:val="clear" w:color="auto" w:fill="FFFFFF"/>
          </w:tcPr>
          <w:sdt>
            <w:sdtPr>
              <w:rPr>
                <w:rFonts w:ascii="Arial" w:eastAsia="Arial" w:hAnsi="Arial" w:cs="Arial"/>
                <w:color w:val="000000"/>
                <w:sz w:val="18"/>
                <w:szCs w:val="22"/>
              </w:rPr>
              <w:id w:val="1274826924"/>
              <w:showingPlcHdr/>
              <w:picture/>
            </w:sdtPr>
            <w:sdtEndPr/>
            <w:sdtContent>
              <w:p w:rsidR="00FE0532" w:rsidRDefault="00FE0532"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14:anchorId="7AB311F5" wp14:editId="42C4E781">
                      <wp:extent cx="1524000" cy="15240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A57C64" w:rsidRDefault="00A57C64" w:rsidP="00B4101A">
            <w:pPr>
              <w:rPr>
                <w:rFonts w:ascii="Arial" w:eastAsia="Arial" w:hAnsi="Arial" w:cs="Arial"/>
                <w:color w:val="000000"/>
                <w:sz w:val="18"/>
                <w:szCs w:val="22"/>
              </w:rPr>
            </w:pPr>
          </w:p>
          <w:sdt>
            <w:sdtPr>
              <w:rPr>
                <w:rFonts w:ascii="Arial" w:eastAsia="Arial" w:hAnsi="Arial" w:cs="Arial"/>
                <w:color w:val="000000"/>
                <w:sz w:val="18"/>
                <w:szCs w:val="22"/>
              </w:rPr>
              <w:id w:val="-1856490035"/>
              <w:showingPlcHdr/>
              <w:picture/>
            </w:sdtPr>
            <w:sdtEndPr/>
            <w:sdtContent>
              <w:p w:rsidR="00A57C64" w:rsidRPr="001E723C" w:rsidRDefault="00A57C64"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extent cx="1524000" cy="1524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c>
          <w:tcPr>
            <w:tcW w:w="2518" w:type="dxa"/>
            <w:tcBorders>
              <w:top w:val="single" w:sz="8" w:space="0" w:color="6E27C5"/>
              <w:left w:val="single" w:sz="8" w:space="0" w:color="6E27C5"/>
              <w:bottom w:val="single" w:sz="8" w:space="0" w:color="6E27C5"/>
              <w:right w:val="single" w:sz="8" w:space="0" w:color="6E27C5"/>
            </w:tcBorders>
            <w:shd w:val="clear" w:color="auto" w:fill="FFFFFF"/>
          </w:tcPr>
          <w:sdt>
            <w:sdtPr>
              <w:rPr>
                <w:rFonts w:ascii="Arial" w:eastAsia="Arial" w:hAnsi="Arial" w:cs="Arial"/>
                <w:color w:val="000000"/>
                <w:sz w:val="18"/>
                <w:szCs w:val="22"/>
              </w:rPr>
              <w:id w:val="443432993"/>
              <w:showingPlcHdr/>
              <w:picture/>
            </w:sdtPr>
            <w:sdtEndPr/>
            <w:sdtContent>
              <w:p w:rsidR="00FE0532" w:rsidRDefault="00FE0532"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14:anchorId="48DF2DC9" wp14:editId="34EC4546">
                      <wp:extent cx="1524000" cy="1524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A57C64" w:rsidRDefault="00A57C64" w:rsidP="00B4101A">
            <w:pPr>
              <w:rPr>
                <w:rFonts w:ascii="Arial" w:eastAsia="Arial" w:hAnsi="Arial" w:cs="Arial"/>
                <w:color w:val="000000"/>
                <w:sz w:val="18"/>
                <w:szCs w:val="22"/>
              </w:rPr>
            </w:pPr>
          </w:p>
          <w:sdt>
            <w:sdtPr>
              <w:rPr>
                <w:rFonts w:ascii="Arial" w:eastAsia="Arial" w:hAnsi="Arial" w:cs="Arial"/>
                <w:color w:val="000000"/>
                <w:sz w:val="18"/>
                <w:szCs w:val="22"/>
              </w:rPr>
              <w:id w:val="1493215567"/>
              <w:showingPlcHdr/>
              <w:picture/>
            </w:sdtPr>
            <w:sdtEndPr/>
            <w:sdtContent>
              <w:p w:rsidR="00A57C64" w:rsidRPr="001E723C" w:rsidRDefault="00A57C64"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extent cx="1524000" cy="1524000"/>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rsidR="009841AC" w:rsidRPr="0019420C" w:rsidRDefault="009841AC" w:rsidP="009841AC">
      <w:pPr>
        <w:rPr>
          <w:rFonts w:ascii="Arial" w:hAnsi="Arial" w:cs="Arial"/>
          <w:b/>
          <w:i/>
          <w:sz w:val="18"/>
          <w:szCs w:val="18"/>
        </w:rPr>
      </w:pPr>
      <w:r w:rsidRPr="0019420C">
        <w:rPr>
          <w:rFonts w:ascii="Arial" w:hAnsi="Arial" w:cs="Arial"/>
        </w:rPr>
        <w:tab/>
      </w:r>
      <w:r w:rsidRPr="0019420C">
        <w:rPr>
          <w:rFonts w:ascii="Arial" w:hAnsi="Arial" w:cs="Arial"/>
        </w:rPr>
        <w:tab/>
      </w:r>
      <w:r w:rsidRPr="0019420C">
        <w:rPr>
          <w:rFonts w:ascii="Arial" w:hAnsi="Arial" w:cs="Arial"/>
        </w:rPr>
        <w:tab/>
      </w:r>
      <w:r w:rsidRPr="0019420C">
        <w:rPr>
          <w:rFonts w:ascii="Arial" w:hAnsi="Arial" w:cs="Arial"/>
          <w:b/>
          <w:i/>
          <w:sz w:val="18"/>
          <w:szCs w:val="18"/>
        </w:rPr>
        <w:t>See below for any recommended corrective actions</w:t>
      </w:r>
    </w:p>
    <w:p w:rsidR="00EC6605" w:rsidRDefault="00EC6605" w:rsidP="00FC2469">
      <w:r>
        <w:br w:type="page"/>
      </w:r>
    </w:p>
    <w:tbl>
      <w:tblPr>
        <w:tblW w:w="10771" w:type="dxa"/>
        <w:tblInd w:w="-10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4831"/>
        <w:gridCol w:w="1620"/>
        <w:gridCol w:w="1620"/>
        <w:gridCol w:w="1440"/>
        <w:gridCol w:w="1260"/>
      </w:tblGrid>
      <w:tr w:rsidR="000D59A5" w:rsidRPr="000D59A5" w:rsidTr="000D59A5">
        <w:trPr>
          <w:trHeight w:val="437"/>
        </w:trPr>
        <w:tc>
          <w:tcPr>
            <w:tcW w:w="4831" w:type="dxa"/>
            <w:tcBorders>
              <w:top w:val="single" w:sz="8" w:space="0" w:color="6E27C5"/>
              <w:left w:val="single" w:sz="8" w:space="0" w:color="6E27C5"/>
              <w:bottom w:val="single" w:sz="8" w:space="0" w:color="6E27C5"/>
            </w:tcBorders>
            <w:shd w:val="clear" w:color="auto" w:fill="6E27C5"/>
          </w:tcPr>
          <w:p w:rsidR="0023207E" w:rsidRPr="000D59A5" w:rsidRDefault="0023207E" w:rsidP="00A82121">
            <w:pPr>
              <w:jc w:val="center"/>
              <w:rPr>
                <w:rFonts w:ascii="Arial" w:eastAsia="Arial" w:hAnsi="Arial" w:cs="Arial"/>
                <w:b/>
                <w:color w:val="FFFFFF" w:themeColor="background1"/>
                <w:sz w:val="18"/>
                <w:szCs w:val="18"/>
              </w:rPr>
            </w:pPr>
            <w:r w:rsidRPr="000D59A5">
              <w:rPr>
                <w:rFonts w:ascii="Arial" w:eastAsia="Arial" w:hAnsi="Arial" w:cs="Arial"/>
                <w:b/>
                <w:color w:val="FFFFFF" w:themeColor="background1"/>
                <w:sz w:val="18"/>
                <w:szCs w:val="18"/>
              </w:rPr>
              <w:lastRenderedPageBreak/>
              <w:t>Recommended Corrective Actions</w:t>
            </w:r>
          </w:p>
          <w:p w:rsidR="0023207E" w:rsidRPr="000D59A5" w:rsidRDefault="0023207E" w:rsidP="00A82121">
            <w:pPr>
              <w:jc w:val="center"/>
              <w:rPr>
                <w:rFonts w:ascii="Arial" w:eastAsia="Arial" w:hAnsi="Arial" w:cs="Arial"/>
                <w:b/>
                <w:color w:val="FFFFFF" w:themeColor="background1"/>
                <w:sz w:val="18"/>
                <w:szCs w:val="18"/>
              </w:rPr>
            </w:pPr>
            <w:r w:rsidRPr="000D59A5">
              <w:rPr>
                <w:rFonts w:ascii="Arial" w:eastAsia="Arial" w:hAnsi="Arial" w:cs="Arial"/>
                <w:b/>
                <w:color w:val="FFFFFF" w:themeColor="background1"/>
                <w:sz w:val="18"/>
                <w:szCs w:val="18"/>
              </w:rPr>
              <w:t>(Reference applicable check list # in comments)</w:t>
            </w:r>
          </w:p>
        </w:tc>
        <w:tc>
          <w:tcPr>
            <w:tcW w:w="1620" w:type="dxa"/>
            <w:tcBorders>
              <w:top w:val="single" w:sz="8" w:space="0" w:color="6E27C5"/>
              <w:bottom w:val="single" w:sz="8" w:space="0" w:color="6E27C5"/>
            </w:tcBorders>
            <w:shd w:val="clear" w:color="auto" w:fill="6E27C5"/>
          </w:tcPr>
          <w:p w:rsidR="0023207E" w:rsidRPr="000D59A5" w:rsidRDefault="0023207E" w:rsidP="00A82121">
            <w:pPr>
              <w:jc w:val="center"/>
              <w:rPr>
                <w:rFonts w:ascii="Arial" w:eastAsia="Arial" w:hAnsi="Arial" w:cs="Arial"/>
                <w:b/>
                <w:color w:val="FFFFFF" w:themeColor="background1"/>
                <w:sz w:val="18"/>
                <w:szCs w:val="18"/>
              </w:rPr>
            </w:pPr>
            <w:r w:rsidRPr="000D59A5">
              <w:rPr>
                <w:rFonts w:ascii="Arial" w:eastAsia="Arial" w:hAnsi="Arial" w:cs="Arial"/>
                <w:b/>
                <w:color w:val="FFFFFF" w:themeColor="background1"/>
                <w:spacing w:val="-2"/>
                <w:sz w:val="18"/>
                <w:szCs w:val="18"/>
              </w:rPr>
              <w:t>Recommendation</w:t>
            </w:r>
            <w:r w:rsidRPr="000D59A5">
              <w:rPr>
                <w:rFonts w:ascii="Arial" w:eastAsia="Arial" w:hAnsi="Arial" w:cs="Arial"/>
                <w:b/>
                <w:color w:val="FFFFFF" w:themeColor="background1"/>
                <w:sz w:val="18"/>
                <w:szCs w:val="18"/>
              </w:rPr>
              <w:t xml:space="preserve"> Number</w:t>
            </w:r>
          </w:p>
        </w:tc>
        <w:tc>
          <w:tcPr>
            <w:tcW w:w="1620" w:type="dxa"/>
            <w:tcBorders>
              <w:top w:val="single" w:sz="8" w:space="0" w:color="6E27C5"/>
              <w:bottom w:val="single" w:sz="8" w:space="0" w:color="6E27C5"/>
            </w:tcBorders>
            <w:shd w:val="clear" w:color="auto" w:fill="6E27C5"/>
          </w:tcPr>
          <w:p w:rsidR="0023207E" w:rsidRPr="000D59A5" w:rsidRDefault="0023207E" w:rsidP="00A82121">
            <w:pPr>
              <w:jc w:val="center"/>
              <w:rPr>
                <w:rFonts w:ascii="Arial" w:eastAsia="Arial" w:hAnsi="Arial" w:cs="Arial"/>
                <w:b/>
                <w:color w:val="FFFFFF" w:themeColor="background1"/>
                <w:sz w:val="18"/>
                <w:szCs w:val="18"/>
              </w:rPr>
            </w:pPr>
            <w:r w:rsidRPr="000D59A5">
              <w:rPr>
                <w:rFonts w:ascii="Arial" w:eastAsia="Arial" w:hAnsi="Arial" w:cs="Arial"/>
                <w:b/>
                <w:color w:val="FFFFFF" w:themeColor="background1"/>
                <w:sz w:val="18"/>
                <w:szCs w:val="18"/>
              </w:rPr>
              <w:t xml:space="preserve">Repeat </w:t>
            </w:r>
            <w:r w:rsidRPr="000D59A5">
              <w:rPr>
                <w:rFonts w:ascii="Arial" w:eastAsia="Arial" w:hAnsi="Arial" w:cs="Arial"/>
                <w:b/>
                <w:color w:val="FFFFFF" w:themeColor="background1"/>
                <w:spacing w:val="-2"/>
                <w:sz w:val="18"/>
                <w:szCs w:val="18"/>
              </w:rPr>
              <w:t>Recommendation</w:t>
            </w:r>
          </w:p>
        </w:tc>
        <w:tc>
          <w:tcPr>
            <w:tcW w:w="1440" w:type="dxa"/>
            <w:tcBorders>
              <w:top w:val="single" w:sz="8" w:space="0" w:color="6E27C5"/>
              <w:bottom w:val="single" w:sz="8" w:space="0" w:color="6E27C5"/>
            </w:tcBorders>
            <w:shd w:val="clear" w:color="auto" w:fill="6E27C5"/>
          </w:tcPr>
          <w:p w:rsidR="0023207E" w:rsidRPr="000D59A5" w:rsidRDefault="0023207E" w:rsidP="00A82121">
            <w:pPr>
              <w:jc w:val="center"/>
              <w:rPr>
                <w:rFonts w:ascii="Arial" w:eastAsia="Arial" w:hAnsi="Arial" w:cs="Arial"/>
                <w:b/>
                <w:color w:val="FFFFFF" w:themeColor="background1"/>
                <w:sz w:val="18"/>
                <w:szCs w:val="18"/>
              </w:rPr>
            </w:pPr>
            <w:r w:rsidRPr="000D59A5">
              <w:rPr>
                <w:rFonts w:ascii="Arial" w:eastAsia="Arial" w:hAnsi="Arial" w:cs="Arial"/>
                <w:b/>
                <w:color w:val="FFFFFF" w:themeColor="background1"/>
                <w:sz w:val="18"/>
                <w:szCs w:val="18"/>
              </w:rPr>
              <w:t>Completed</w:t>
            </w:r>
          </w:p>
          <w:p w:rsidR="0023207E" w:rsidRPr="000D59A5" w:rsidRDefault="0023207E" w:rsidP="00A82121">
            <w:pPr>
              <w:jc w:val="center"/>
              <w:rPr>
                <w:rFonts w:ascii="Arial" w:eastAsia="Arial" w:hAnsi="Arial" w:cs="Arial"/>
                <w:b/>
                <w:color w:val="FFFFFF" w:themeColor="background1"/>
                <w:sz w:val="18"/>
                <w:szCs w:val="18"/>
              </w:rPr>
            </w:pPr>
            <w:r w:rsidRPr="000D59A5">
              <w:rPr>
                <w:rFonts w:ascii="Arial" w:eastAsia="Arial" w:hAnsi="Arial" w:cs="Arial"/>
                <w:b/>
                <w:color w:val="FFFFFF" w:themeColor="background1"/>
                <w:sz w:val="18"/>
                <w:szCs w:val="18"/>
              </w:rPr>
              <w:t>Yes / No</w:t>
            </w:r>
          </w:p>
        </w:tc>
        <w:tc>
          <w:tcPr>
            <w:tcW w:w="1260" w:type="dxa"/>
            <w:tcBorders>
              <w:top w:val="single" w:sz="8" w:space="0" w:color="6E27C5"/>
              <w:bottom w:val="single" w:sz="8" w:space="0" w:color="6E27C5"/>
              <w:right w:val="single" w:sz="8" w:space="0" w:color="6E27C5"/>
            </w:tcBorders>
            <w:shd w:val="clear" w:color="auto" w:fill="6E27C5"/>
          </w:tcPr>
          <w:p w:rsidR="0023207E" w:rsidRPr="000D59A5" w:rsidRDefault="0023207E" w:rsidP="00A82121">
            <w:pPr>
              <w:jc w:val="center"/>
              <w:rPr>
                <w:rFonts w:ascii="Arial" w:eastAsia="Arial" w:hAnsi="Arial" w:cs="Arial"/>
                <w:b/>
                <w:color w:val="FFFFFF" w:themeColor="background1"/>
                <w:sz w:val="18"/>
                <w:szCs w:val="18"/>
              </w:rPr>
            </w:pPr>
            <w:r w:rsidRPr="000D59A5">
              <w:rPr>
                <w:rFonts w:ascii="Arial" w:eastAsia="Arial" w:hAnsi="Arial" w:cs="Arial"/>
                <w:b/>
                <w:color w:val="FFFFFF" w:themeColor="background1"/>
                <w:sz w:val="18"/>
                <w:szCs w:val="18"/>
              </w:rPr>
              <w:t>Date Completed</w:t>
            </w:r>
          </w:p>
        </w:tc>
      </w:tr>
      <w:tr w:rsidR="002C2F75" w:rsidRPr="00A82121" w:rsidTr="000D59A5">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bookmarkStart w:id="3" w:name="Check4"/>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bookmarkEnd w:id="3"/>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0D3323"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3207E" w:rsidRPr="00A82121" w:rsidTr="000D59A5">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3207E" w:rsidRPr="00A82121" w:rsidRDefault="0023207E" w:rsidP="00A945DD">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00C25314" w:rsidRPr="00A82121">
              <w:rPr>
                <w:rFonts w:ascii="Arial" w:eastAsia="Arial" w:hAnsi="Arial" w:cs="Arial"/>
                <w:sz w:val="20"/>
                <w:szCs w:val="20"/>
              </w:rPr>
              <w:fldChar w:fldCharType="begin">
                <w:ffData>
                  <w:name w:val="Text148"/>
                  <w:enabled/>
                  <w:calcOnExit w:val="0"/>
                  <w:textInput/>
                </w:ffData>
              </w:fldChar>
            </w:r>
            <w:r w:rsidR="00C25314" w:rsidRPr="00A82121">
              <w:rPr>
                <w:rFonts w:ascii="Arial" w:eastAsia="Arial" w:hAnsi="Arial" w:cs="Arial"/>
                <w:sz w:val="20"/>
                <w:szCs w:val="20"/>
              </w:rPr>
              <w:instrText xml:space="preserve"> FORMTEXT </w:instrText>
            </w:r>
            <w:r w:rsidR="00C25314" w:rsidRPr="00A82121">
              <w:rPr>
                <w:rFonts w:ascii="Arial" w:eastAsia="Arial" w:hAnsi="Arial" w:cs="Arial"/>
                <w:sz w:val="20"/>
                <w:szCs w:val="20"/>
              </w:rPr>
            </w:r>
            <w:r w:rsidR="00C25314" w:rsidRPr="00A82121">
              <w:rPr>
                <w:rFonts w:ascii="Arial" w:eastAsia="Arial" w:hAnsi="Arial" w:cs="Arial"/>
                <w:sz w:val="20"/>
                <w:szCs w:val="20"/>
              </w:rPr>
              <w:fldChar w:fldCharType="separate"/>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fldChar w:fldCharType="end"/>
            </w:r>
          </w:p>
        </w:tc>
      </w:tr>
      <w:tr w:rsidR="0023207E" w:rsidRPr="00A82121" w:rsidTr="000D59A5">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3207E" w:rsidRPr="00A82121" w:rsidRDefault="0023207E" w:rsidP="00E249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0364E6">
              <w:rPr>
                <w:rFonts w:ascii="Arial" w:eastAsia="Arial" w:hAnsi="Arial" w:cs="Arial"/>
                <w:b/>
                <w:color w:val="000000"/>
                <w:sz w:val="18"/>
                <w:szCs w:val="18"/>
              </w:rPr>
              <w:t xml:space="preserve">     </w:t>
            </w:r>
            <w:sdt>
              <w:sdtPr>
                <w:rPr>
                  <w:rFonts w:ascii="Arial" w:eastAsia="Arial" w:hAnsi="Arial" w:cs="Arial"/>
                  <w:b/>
                  <w:color w:val="000000"/>
                  <w:sz w:val="18"/>
                  <w:szCs w:val="18"/>
                </w:rPr>
                <w:id w:val="-1342688406"/>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930151881"/>
                <w:showingPlcHdr/>
                <w:picture/>
              </w:sdtPr>
              <w:sdtEndPr/>
              <w:sdtContent>
                <w:r w:rsidR="00FE0532">
                  <w:rPr>
                    <w:rFonts w:ascii="Arial" w:eastAsia="Arial" w:hAnsi="Arial" w:cs="Arial"/>
                    <w:b/>
                    <w:noProof/>
                    <w:color w:val="000000"/>
                    <w:sz w:val="18"/>
                    <w:szCs w:val="18"/>
                  </w:rPr>
                  <w:drawing>
                    <wp:inline distT="0" distB="0" distL="0" distR="0">
                      <wp:extent cx="1371600" cy="137160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556934188"/>
                <w:showingPlcHdr/>
                <w:picture/>
              </w:sdtPr>
              <w:sdtEndPr/>
              <w:sdtContent>
                <w:r w:rsidR="00FE0532">
                  <w:rPr>
                    <w:rFonts w:ascii="Arial" w:eastAsia="Arial" w:hAnsi="Arial" w:cs="Arial"/>
                    <w:b/>
                    <w:noProof/>
                    <w:color w:val="000000"/>
                    <w:sz w:val="18"/>
                    <w:szCs w:val="18"/>
                  </w:rPr>
                  <w:drawing>
                    <wp:inline distT="0" distB="0" distL="0" distR="0">
                      <wp:extent cx="1371600" cy="137160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622226848"/>
                <w:showingPlcHdr/>
                <w:picture/>
              </w:sdtPr>
              <w:sdtEndPr/>
              <w:sdtContent>
                <w:r w:rsidR="00A57C64">
                  <w:rPr>
                    <w:rFonts w:ascii="Arial" w:eastAsia="Arial" w:hAnsi="Arial" w:cs="Arial"/>
                    <w:b/>
                    <w:noProof/>
                    <w:color w:val="000000"/>
                    <w:sz w:val="18"/>
                    <w:szCs w:val="18"/>
                  </w:rPr>
                  <w:drawing>
                    <wp:inline distT="0" distB="0" distL="0" distR="0">
                      <wp:extent cx="1371600" cy="1371600"/>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2C2F75" w:rsidRPr="00A82121" w:rsidTr="000D59A5">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E24921">
            <w:pPr>
              <w:rPr>
                <w:rFonts w:ascii="Arial" w:eastAsia="Arial" w:hAnsi="Arial" w:cs="Arial"/>
                <w:b/>
                <w:color w:val="000000"/>
                <w:sz w:val="18"/>
                <w:szCs w:val="18"/>
              </w:rPr>
            </w:pPr>
          </w:p>
        </w:tc>
      </w:tr>
      <w:tr w:rsidR="002C2F75" w:rsidRPr="00A82121" w:rsidTr="000D59A5">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0D3323"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0D59A5">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0D59A5">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971132523"/>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917675337"/>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628586690"/>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2224096"/>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2C2F75" w:rsidRPr="00A82121" w:rsidTr="000D59A5">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E24921">
            <w:pPr>
              <w:rPr>
                <w:rFonts w:ascii="Arial" w:eastAsia="Arial" w:hAnsi="Arial" w:cs="Arial"/>
                <w:b/>
                <w:color w:val="000000"/>
                <w:sz w:val="18"/>
                <w:szCs w:val="18"/>
              </w:rPr>
            </w:pPr>
          </w:p>
        </w:tc>
      </w:tr>
      <w:tr w:rsidR="002C2F75" w:rsidRPr="00A82121" w:rsidTr="000D59A5">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0D3323"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0D59A5">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0D59A5">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93295066"/>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786923707"/>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178777391"/>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946273881"/>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0D59A5">
        <w:tc>
          <w:tcPr>
            <w:tcW w:w="10771" w:type="dxa"/>
            <w:gridSpan w:val="5"/>
            <w:tcBorders>
              <w:top w:val="single" w:sz="8" w:space="0" w:color="6E27C5"/>
              <w:left w:val="nil"/>
              <w:bottom w:val="nil"/>
              <w:right w:val="nil"/>
            </w:tcBorders>
            <w:shd w:val="clear" w:color="auto" w:fill="FFFFFF"/>
          </w:tcPr>
          <w:p w:rsidR="004620A1" w:rsidRPr="00A82121" w:rsidRDefault="004620A1" w:rsidP="00464098">
            <w:pPr>
              <w:rPr>
                <w:rFonts w:ascii="Arial" w:eastAsia="Arial" w:hAnsi="Arial" w:cs="Arial"/>
                <w:b/>
                <w:color w:val="000000"/>
                <w:sz w:val="18"/>
                <w:szCs w:val="18"/>
              </w:rPr>
            </w:pPr>
          </w:p>
        </w:tc>
      </w:tr>
    </w:tbl>
    <w:p w:rsidR="005F6EF4" w:rsidRDefault="005F6EF4">
      <w:r>
        <w:br w:type="page"/>
      </w:r>
    </w:p>
    <w:tbl>
      <w:tblPr>
        <w:tblW w:w="10771" w:type="dxa"/>
        <w:tblInd w:w="-10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4831"/>
        <w:gridCol w:w="1620"/>
        <w:gridCol w:w="1620"/>
        <w:gridCol w:w="1440"/>
        <w:gridCol w:w="1260"/>
      </w:tblGrid>
      <w:tr w:rsidR="002C2F75" w:rsidRPr="00A82121" w:rsidTr="000D59A5">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lastRenderedPageBreak/>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0D3323"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0D59A5">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0D59A5">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1505119422"/>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473375723"/>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792390635"/>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57670973"/>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0D59A5">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4620A1" w:rsidRPr="00A82121" w:rsidRDefault="004620A1" w:rsidP="00464098">
            <w:pPr>
              <w:rPr>
                <w:rFonts w:ascii="Arial" w:eastAsia="Arial" w:hAnsi="Arial" w:cs="Arial"/>
                <w:b/>
                <w:color w:val="000000"/>
                <w:sz w:val="18"/>
                <w:szCs w:val="18"/>
              </w:rPr>
            </w:pPr>
          </w:p>
        </w:tc>
      </w:tr>
      <w:tr w:rsidR="002C2F75" w:rsidRPr="00A82121" w:rsidTr="000D59A5">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0D3323"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0D59A5">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0D59A5">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1544350188"/>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811202805"/>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457634875"/>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913346390"/>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0D59A5">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4620A1" w:rsidRPr="00A82121" w:rsidRDefault="004620A1" w:rsidP="00464098">
            <w:pPr>
              <w:rPr>
                <w:rFonts w:ascii="Arial" w:eastAsia="Arial" w:hAnsi="Arial" w:cs="Arial"/>
                <w:b/>
                <w:color w:val="000000"/>
                <w:sz w:val="18"/>
                <w:szCs w:val="18"/>
              </w:rPr>
            </w:pPr>
          </w:p>
        </w:tc>
      </w:tr>
      <w:tr w:rsidR="002C2F75" w:rsidRPr="00A82121" w:rsidTr="000D59A5">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0435F6">
              <w:rPr>
                <w:rFonts w:ascii="Arial" w:eastAsia="Arial" w:hAnsi="Arial" w:cs="Arial"/>
                <w:sz w:val="18"/>
                <w:szCs w:val="18"/>
              </w:rPr>
            </w:r>
            <w:r w:rsidR="000435F6">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0D3323"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0D59A5">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0D59A5">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1176612915"/>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868329726"/>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880171929"/>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947836117"/>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0D59A5">
        <w:tc>
          <w:tcPr>
            <w:tcW w:w="10771" w:type="dxa"/>
            <w:gridSpan w:val="5"/>
            <w:tcBorders>
              <w:top w:val="single" w:sz="8" w:space="0" w:color="6E27C5"/>
              <w:left w:val="nil"/>
              <w:bottom w:val="nil"/>
              <w:right w:val="nil"/>
            </w:tcBorders>
            <w:shd w:val="clear" w:color="auto" w:fill="FFFFFF"/>
          </w:tcPr>
          <w:p w:rsidR="004620A1" w:rsidRPr="00A82121" w:rsidRDefault="004620A1" w:rsidP="00464098">
            <w:pPr>
              <w:rPr>
                <w:rFonts w:ascii="Arial" w:eastAsia="Arial" w:hAnsi="Arial" w:cs="Arial"/>
                <w:b/>
                <w:color w:val="000000"/>
                <w:sz w:val="18"/>
                <w:szCs w:val="18"/>
              </w:rPr>
            </w:pPr>
          </w:p>
        </w:tc>
      </w:tr>
    </w:tbl>
    <w:p w:rsidR="0023207E" w:rsidRDefault="0023207E" w:rsidP="0023207E">
      <w:pPr>
        <w:rPr>
          <w:rFonts w:ascii="Calibri" w:hAnsi="Calibri" w:cs="Arial"/>
          <w:sz w:val="20"/>
          <w:szCs w:val="20"/>
        </w:rPr>
      </w:pPr>
    </w:p>
    <w:p w:rsidR="002C2F75" w:rsidRPr="0019420C" w:rsidRDefault="002C2F75">
      <w:pPr>
        <w:rPr>
          <w:rFonts w:ascii="Arial" w:hAnsi="Arial" w:cs="Arial"/>
          <w:sz w:val="16"/>
          <w:szCs w:val="16"/>
        </w:rPr>
      </w:pPr>
      <w:r>
        <w:rPr>
          <w:b/>
        </w:rPr>
        <w:br w:type="page"/>
      </w: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6E27C5"/>
        <w:tblCellMar>
          <w:top w:w="28" w:type="dxa"/>
          <w:left w:w="57" w:type="dxa"/>
          <w:bottom w:w="28" w:type="dxa"/>
          <w:right w:w="57" w:type="dxa"/>
        </w:tblCellMar>
        <w:tblLook w:val="01E0" w:firstRow="1" w:lastRow="1" w:firstColumn="1" w:lastColumn="1" w:noHBand="0" w:noVBand="0"/>
      </w:tblPr>
      <w:tblGrid>
        <w:gridCol w:w="10080"/>
      </w:tblGrid>
      <w:tr w:rsidR="000D59A5" w:rsidRPr="000D59A5" w:rsidTr="000D59A5">
        <w:tc>
          <w:tcPr>
            <w:tcW w:w="10080" w:type="dxa"/>
            <w:shd w:val="clear" w:color="auto" w:fill="6E27C5"/>
          </w:tcPr>
          <w:p w:rsidR="00EC6605" w:rsidRPr="000D59A5" w:rsidRDefault="008C3B43" w:rsidP="00A82121">
            <w:pPr>
              <w:spacing w:line="240" w:lineRule="atLeast"/>
              <w:rPr>
                <w:rFonts w:ascii="Arial" w:eastAsia="Arial" w:hAnsi="Arial"/>
                <w:b/>
                <w:color w:val="FFFFFF" w:themeColor="background1"/>
                <w:sz w:val="18"/>
                <w:szCs w:val="18"/>
                <w:lang w:val="en-GB"/>
              </w:rPr>
            </w:pPr>
            <w:r w:rsidRPr="000D59A5">
              <w:rPr>
                <w:rFonts w:ascii="Calibri" w:eastAsia="Arial" w:hAnsi="Calibri" w:cs="Arial"/>
                <w:b/>
                <w:color w:val="FFFFFF" w:themeColor="background1"/>
                <w:sz w:val="20"/>
                <w:szCs w:val="20"/>
              </w:rPr>
              <w:lastRenderedPageBreak/>
              <w:br w:type="page"/>
            </w:r>
            <w:r w:rsidR="00EC6605" w:rsidRPr="000D59A5">
              <w:rPr>
                <w:rFonts w:ascii="Arial" w:eastAsia="Arial" w:hAnsi="Arial"/>
                <w:b/>
                <w:color w:val="FFFFFF" w:themeColor="background1"/>
                <w:sz w:val="18"/>
                <w:szCs w:val="18"/>
                <w:lang w:val="en-GB"/>
              </w:rPr>
              <w:br w:type="page"/>
              <w:t>Report Contact Distribution List</w:t>
            </w:r>
          </w:p>
        </w:tc>
      </w:tr>
    </w:tbl>
    <w:p w:rsidR="00EC6605" w:rsidRPr="0019420C" w:rsidRDefault="00EC6605" w:rsidP="00EC6605">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0D59A5" w:rsidRPr="000D59A5" w:rsidTr="000D59A5">
        <w:tc>
          <w:tcPr>
            <w:tcW w:w="3780" w:type="dxa"/>
            <w:tcBorders>
              <w:top w:val="single" w:sz="8" w:space="0" w:color="6E27C5"/>
              <w:left w:val="single" w:sz="8" w:space="0" w:color="6E27C5"/>
              <w:bottom w:val="single" w:sz="8" w:space="0" w:color="6E27C5"/>
            </w:tcBorders>
            <w:shd w:val="clear" w:color="auto" w:fill="6E27C5"/>
          </w:tcPr>
          <w:p w:rsidR="00EC6605" w:rsidRPr="000D59A5" w:rsidRDefault="00F818CE" w:rsidP="00A82121">
            <w:pPr>
              <w:spacing w:line="240" w:lineRule="atLeast"/>
              <w:rPr>
                <w:rFonts w:ascii="Arial" w:eastAsia="Arial" w:hAnsi="Arial"/>
                <w:b/>
                <w:color w:val="FFFFFF" w:themeColor="background1"/>
                <w:sz w:val="18"/>
                <w:szCs w:val="18"/>
                <w:lang w:val="en-GB"/>
              </w:rPr>
            </w:pPr>
            <w:r w:rsidRPr="000D59A5">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EC6605" w:rsidRPr="000D59A5" w:rsidRDefault="00EC6605" w:rsidP="00A82121">
            <w:pPr>
              <w:spacing w:line="240" w:lineRule="atLeast"/>
              <w:rPr>
                <w:rFonts w:ascii="Arial" w:eastAsia="Arial" w:hAnsi="Arial"/>
                <w:b/>
                <w:color w:val="FFFFFF" w:themeColor="background1"/>
                <w:sz w:val="18"/>
                <w:szCs w:val="18"/>
                <w:lang w:val="en-GB"/>
              </w:rPr>
            </w:pPr>
            <w:r w:rsidRPr="000D59A5">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EC6605" w:rsidRPr="000D59A5" w:rsidRDefault="00EC6605" w:rsidP="00A82121">
            <w:pPr>
              <w:spacing w:line="240" w:lineRule="atLeast"/>
              <w:rPr>
                <w:rFonts w:ascii="Arial" w:eastAsia="Arial" w:hAnsi="Arial"/>
                <w:b/>
                <w:color w:val="FFFFFF" w:themeColor="background1"/>
                <w:sz w:val="18"/>
                <w:szCs w:val="18"/>
                <w:lang w:val="en-GB"/>
              </w:rPr>
            </w:pPr>
            <w:r w:rsidRPr="000D59A5">
              <w:rPr>
                <w:rFonts w:ascii="Arial" w:eastAsia="Arial" w:hAnsi="Arial"/>
                <w:b/>
                <w:color w:val="FFFFFF" w:themeColor="background1"/>
                <w:sz w:val="18"/>
                <w:szCs w:val="18"/>
                <w:lang w:val="en-GB"/>
              </w:rPr>
              <w:t>Contact Email Address</w:t>
            </w:r>
          </w:p>
        </w:tc>
      </w:tr>
      <w:tr w:rsidR="0013074A"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Pr="0013074A" w:rsidRDefault="0013074A" w:rsidP="0013074A">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13074A"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0D59A5" w:rsidRPr="0019420C" w:rsidRDefault="000D59A5" w:rsidP="000D59A5">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0D59A5" w:rsidRPr="000D59A5" w:rsidTr="000D59A5">
        <w:tc>
          <w:tcPr>
            <w:tcW w:w="3780" w:type="dxa"/>
            <w:tcBorders>
              <w:top w:val="single" w:sz="8" w:space="0" w:color="6E27C5"/>
              <w:left w:val="single" w:sz="8" w:space="0" w:color="6E27C5"/>
              <w:bottom w:val="single" w:sz="8" w:space="0" w:color="6E27C5"/>
            </w:tcBorders>
            <w:shd w:val="clear" w:color="auto" w:fill="6E27C5"/>
          </w:tcPr>
          <w:p w:rsidR="000D59A5" w:rsidRPr="000D59A5" w:rsidRDefault="000D59A5" w:rsidP="000D59A5">
            <w:pPr>
              <w:spacing w:line="240" w:lineRule="atLeast"/>
              <w:rPr>
                <w:rFonts w:ascii="Arial" w:eastAsia="Arial" w:hAnsi="Arial"/>
                <w:b/>
                <w:color w:val="FFFFFF" w:themeColor="background1"/>
                <w:sz w:val="18"/>
                <w:szCs w:val="18"/>
                <w:lang w:val="en-GB"/>
              </w:rPr>
            </w:pPr>
            <w:r w:rsidRPr="000D59A5">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0D59A5" w:rsidRPr="000D59A5" w:rsidRDefault="000D59A5" w:rsidP="000D59A5">
            <w:pPr>
              <w:spacing w:line="240" w:lineRule="atLeast"/>
              <w:rPr>
                <w:rFonts w:ascii="Arial" w:eastAsia="Arial" w:hAnsi="Arial"/>
                <w:b/>
                <w:color w:val="FFFFFF" w:themeColor="background1"/>
                <w:sz w:val="18"/>
                <w:szCs w:val="18"/>
                <w:lang w:val="en-GB"/>
              </w:rPr>
            </w:pPr>
            <w:r w:rsidRPr="000D59A5">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0D59A5" w:rsidRPr="000D59A5" w:rsidRDefault="000D59A5" w:rsidP="000D59A5">
            <w:pPr>
              <w:spacing w:line="240" w:lineRule="atLeast"/>
              <w:rPr>
                <w:rFonts w:ascii="Arial" w:eastAsia="Arial" w:hAnsi="Arial"/>
                <w:b/>
                <w:color w:val="FFFFFF" w:themeColor="background1"/>
                <w:sz w:val="18"/>
                <w:szCs w:val="18"/>
                <w:lang w:val="en-GB"/>
              </w:rPr>
            </w:pPr>
            <w:r w:rsidRPr="000D59A5">
              <w:rPr>
                <w:rFonts w:ascii="Arial" w:eastAsia="Arial" w:hAnsi="Arial"/>
                <w:b/>
                <w:color w:val="FFFFFF" w:themeColor="background1"/>
                <w:sz w:val="18"/>
                <w:szCs w:val="18"/>
                <w:lang w:val="en-GB"/>
              </w:rPr>
              <w:t>Contact Email Address</w:t>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Pr="0013074A" w:rsidRDefault="000D59A5" w:rsidP="000D59A5">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0D59A5" w:rsidRPr="0019420C" w:rsidRDefault="000D59A5" w:rsidP="000D59A5">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0D59A5" w:rsidRPr="000D59A5" w:rsidTr="000D59A5">
        <w:tc>
          <w:tcPr>
            <w:tcW w:w="3780" w:type="dxa"/>
            <w:tcBorders>
              <w:top w:val="single" w:sz="8" w:space="0" w:color="6E27C5"/>
              <w:left w:val="single" w:sz="8" w:space="0" w:color="6E27C5"/>
              <w:bottom w:val="single" w:sz="8" w:space="0" w:color="6E27C5"/>
            </w:tcBorders>
            <w:shd w:val="clear" w:color="auto" w:fill="6E27C5"/>
          </w:tcPr>
          <w:p w:rsidR="000D59A5" w:rsidRPr="000D59A5" w:rsidRDefault="000D59A5" w:rsidP="000D59A5">
            <w:pPr>
              <w:spacing w:line="240" w:lineRule="atLeast"/>
              <w:rPr>
                <w:rFonts w:ascii="Arial" w:eastAsia="Arial" w:hAnsi="Arial"/>
                <w:b/>
                <w:color w:val="FFFFFF" w:themeColor="background1"/>
                <w:sz w:val="18"/>
                <w:szCs w:val="18"/>
                <w:lang w:val="en-GB"/>
              </w:rPr>
            </w:pPr>
            <w:r w:rsidRPr="000D59A5">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0D59A5" w:rsidRPr="000D59A5" w:rsidRDefault="000D59A5" w:rsidP="000D59A5">
            <w:pPr>
              <w:spacing w:line="240" w:lineRule="atLeast"/>
              <w:rPr>
                <w:rFonts w:ascii="Arial" w:eastAsia="Arial" w:hAnsi="Arial"/>
                <w:b/>
                <w:color w:val="FFFFFF" w:themeColor="background1"/>
                <w:sz w:val="18"/>
                <w:szCs w:val="18"/>
                <w:lang w:val="en-GB"/>
              </w:rPr>
            </w:pPr>
            <w:r w:rsidRPr="000D59A5">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0D59A5" w:rsidRPr="000D59A5" w:rsidRDefault="000D59A5" w:rsidP="000D59A5">
            <w:pPr>
              <w:spacing w:line="240" w:lineRule="atLeast"/>
              <w:rPr>
                <w:rFonts w:ascii="Arial" w:eastAsia="Arial" w:hAnsi="Arial"/>
                <w:b/>
                <w:color w:val="FFFFFF" w:themeColor="background1"/>
                <w:sz w:val="18"/>
                <w:szCs w:val="18"/>
                <w:lang w:val="en-GB"/>
              </w:rPr>
            </w:pPr>
            <w:r w:rsidRPr="000D59A5">
              <w:rPr>
                <w:rFonts w:ascii="Arial" w:eastAsia="Arial" w:hAnsi="Arial"/>
                <w:b/>
                <w:color w:val="FFFFFF" w:themeColor="background1"/>
                <w:sz w:val="18"/>
                <w:szCs w:val="18"/>
                <w:lang w:val="en-GB"/>
              </w:rPr>
              <w:t>Contact Email Address</w:t>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Pr="0013074A" w:rsidRDefault="000D59A5" w:rsidP="000D59A5">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0D59A5" w:rsidRPr="0019420C" w:rsidRDefault="000D59A5" w:rsidP="000D59A5">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0D59A5" w:rsidRPr="000D59A5" w:rsidTr="000D59A5">
        <w:tc>
          <w:tcPr>
            <w:tcW w:w="3780" w:type="dxa"/>
            <w:tcBorders>
              <w:top w:val="single" w:sz="8" w:space="0" w:color="6E27C5"/>
              <w:left w:val="single" w:sz="8" w:space="0" w:color="6E27C5"/>
              <w:bottom w:val="single" w:sz="8" w:space="0" w:color="6E27C5"/>
            </w:tcBorders>
            <w:shd w:val="clear" w:color="auto" w:fill="6E27C5"/>
          </w:tcPr>
          <w:p w:rsidR="000D59A5" w:rsidRPr="000D59A5" w:rsidRDefault="000D59A5" w:rsidP="000D59A5">
            <w:pPr>
              <w:spacing w:line="240" w:lineRule="atLeast"/>
              <w:rPr>
                <w:rFonts w:ascii="Arial" w:eastAsia="Arial" w:hAnsi="Arial"/>
                <w:b/>
                <w:color w:val="FFFFFF" w:themeColor="background1"/>
                <w:sz w:val="18"/>
                <w:szCs w:val="18"/>
                <w:lang w:val="en-GB"/>
              </w:rPr>
            </w:pPr>
            <w:r w:rsidRPr="000D59A5">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0D59A5" w:rsidRPr="000D59A5" w:rsidRDefault="000D59A5" w:rsidP="000D59A5">
            <w:pPr>
              <w:spacing w:line="240" w:lineRule="atLeast"/>
              <w:rPr>
                <w:rFonts w:ascii="Arial" w:eastAsia="Arial" w:hAnsi="Arial"/>
                <w:b/>
                <w:color w:val="FFFFFF" w:themeColor="background1"/>
                <w:sz w:val="18"/>
                <w:szCs w:val="18"/>
                <w:lang w:val="en-GB"/>
              </w:rPr>
            </w:pPr>
            <w:r w:rsidRPr="000D59A5">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0D59A5" w:rsidRPr="000D59A5" w:rsidRDefault="000D59A5" w:rsidP="000D59A5">
            <w:pPr>
              <w:spacing w:line="240" w:lineRule="atLeast"/>
              <w:rPr>
                <w:rFonts w:ascii="Arial" w:eastAsia="Arial" w:hAnsi="Arial"/>
                <w:b/>
                <w:color w:val="FFFFFF" w:themeColor="background1"/>
                <w:sz w:val="18"/>
                <w:szCs w:val="18"/>
                <w:lang w:val="en-GB"/>
              </w:rPr>
            </w:pPr>
            <w:r w:rsidRPr="000D59A5">
              <w:rPr>
                <w:rFonts w:ascii="Arial" w:eastAsia="Arial" w:hAnsi="Arial"/>
                <w:b/>
                <w:color w:val="FFFFFF" w:themeColor="background1"/>
                <w:sz w:val="18"/>
                <w:szCs w:val="18"/>
                <w:lang w:val="en-GB"/>
              </w:rPr>
              <w:t>Contact Email Address</w:t>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Pr="0013074A" w:rsidRDefault="000D59A5" w:rsidP="000D59A5">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0D59A5" w:rsidRPr="0019420C" w:rsidRDefault="000D59A5" w:rsidP="000D59A5">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0D59A5" w:rsidRPr="000D59A5" w:rsidTr="000D59A5">
        <w:tc>
          <w:tcPr>
            <w:tcW w:w="3780" w:type="dxa"/>
            <w:tcBorders>
              <w:top w:val="single" w:sz="8" w:space="0" w:color="6E27C5"/>
              <w:left w:val="single" w:sz="8" w:space="0" w:color="6E27C5"/>
              <w:bottom w:val="single" w:sz="8" w:space="0" w:color="6E27C5"/>
            </w:tcBorders>
            <w:shd w:val="clear" w:color="auto" w:fill="6E27C5"/>
          </w:tcPr>
          <w:p w:rsidR="000D59A5" w:rsidRPr="000D59A5" w:rsidRDefault="000D59A5" w:rsidP="000D59A5">
            <w:pPr>
              <w:spacing w:line="240" w:lineRule="atLeast"/>
              <w:rPr>
                <w:rFonts w:ascii="Arial" w:eastAsia="Arial" w:hAnsi="Arial"/>
                <w:b/>
                <w:color w:val="FFFFFF" w:themeColor="background1"/>
                <w:sz w:val="18"/>
                <w:szCs w:val="18"/>
                <w:lang w:val="en-GB"/>
              </w:rPr>
            </w:pPr>
            <w:r w:rsidRPr="000D59A5">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0D59A5" w:rsidRPr="000D59A5" w:rsidRDefault="000D59A5" w:rsidP="000D59A5">
            <w:pPr>
              <w:spacing w:line="240" w:lineRule="atLeast"/>
              <w:rPr>
                <w:rFonts w:ascii="Arial" w:eastAsia="Arial" w:hAnsi="Arial"/>
                <w:b/>
                <w:color w:val="FFFFFF" w:themeColor="background1"/>
                <w:sz w:val="18"/>
                <w:szCs w:val="18"/>
                <w:lang w:val="en-GB"/>
              </w:rPr>
            </w:pPr>
            <w:r w:rsidRPr="000D59A5">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0D59A5" w:rsidRPr="000D59A5" w:rsidRDefault="000D59A5" w:rsidP="000D59A5">
            <w:pPr>
              <w:spacing w:line="240" w:lineRule="atLeast"/>
              <w:rPr>
                <w:rFonts w:ascii="Arial" w:eastAsia="Arial" w:hAnsi="Arial"/>
                <w:b/>
                <w:color w:val="FFFFFF" w:themeColor="background1"/>
                <w:sz w:val="18"/>
                <w:szCs w:val="18"/>
                <w:lang w:val="en-GB"/>
              </w:rPr>
            </w:pPr>
            <w:r w:rsidRPr="000D59A5">
              <w:rPr>
                <w:rFonts w:ascii="Arial" w:eastAsia="Arial" w:hAnsi="Arial"/>
                <w:b/>
                <w:color w:val="FFFFFF" w:themeColor="background1"/>
                <w:sz w:val="18"/>
                <w:szCs w:val="18"/>
                <w:lang w:val="en-GB"/>
              </w:rPr>
              <w:t>Contact Email Address</w:t>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Pr="0013074A" w:rsidRDefault="000D59A5" w:rsidP="000D59A5">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0D59A5" w:rsidRPr="0013074A" w:rsidTr="000D59A5">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0D59A5" w:rsidRDefault="000D59A5" w:rsidP="000D59A5">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0D59A5" w:rsidRDefault="000D59A5" w:rsidP="000D59A5">
      <w:pPr>
        <w:rPr>
          <w:rFonts w:ascii="Calibri" w:hAnsi="Calibri" w:cs="Arial"/>
          <w:sz w:val="20"/>
          <w:szCs w:val="20"/>
        </w:rPr>
      </w:pPr>
    </w:p>
    <w:p w:rsidR="00F414CC" w:rsidRDefault="00F414CC" w:rsidP="00EC6605">
      <w:pPr>
        <w:rPr>
          <w:rFonts w:ascii="Calibri" w:hAnsi="Calibri" w:cs="Arial"/>
          <w:sz w:val="20"/>
          <w:szCs w:val="20"/>
        </w:rPr>
      </w:pPr>
    </w:p>
    <w:p w:rsidR="00904C35" w:rsidRPr="00904C35" w:rsidRDefault="00904C35" w:rsidP="00904C35">
      <w:pPr>
        <w:ind w:left="-720" w:right="-720"/>
        <w:rPr>
          <w:rFonts w:ascii="Arial" w:hAnsi="Arial" w:cs="Arial"/>
          <w:sz w:val="14"/>
          <w:szCs w:val="14"/>
        </w:rPr>
      </w:pPr>
      <w:r>
        <w:rPr>
          <w:rFonts w:ascii="Arial" w:hAnsi="Arial" w:cs="Arial"/>
          <w:sz w:val="14"/>
          <w:szCs w:val="14"/>
        </w:rPr>
        <w:t xml:space="preserve">Chubb is the marketing name used to refer to subsidiaries of Chubb Limited, providing insurance and related services. For a list of these subsidiaries, please visit our website, www.chubb.com. </w:t>
      </w:r>
      <w:proofErr w:type="gramStart"/>
      <w:r>
        <w:rPr>
          <w:rFonts w:ascii="Arial" w:hAnsi="Arial" w:cs="Arial"/>
          <w:sz w:val="14"/>
          <w:szCs w:val="14"/>
        </w:rPr>
        <w:t>Insurance is provided by ACE American Insurance Company</w:t>
      </w:r>
      <w:proofErr w:type="gramEnd"/>
      <w:r>
        <w:rPr>
          <w:rFonts w:ascii="Arial" w:hAnsi="Arial" w:cs="Arial"/>
          <w:sz w:val="14"/>
          <w:szCs w:val="14"/>
        </w:rPr>
        <w:t xml:space="preserve"> and its U.S. based Chubb underwriting company affiliates. </w:t>
      </w:r>
      <w:proofErr w:type="gramStart"/>
      <w:r>
        <w:rPr>
          <w:rFonts w:ascii="Arial" w:hAnsi="Arial" w:cs="Arial"/>
          <w:sz w:val="14"/>
          <w:szCs w:val="14"/>
        </w:rPr>
        <w:t>All products may not</w:t>
      </w:r>
      <w:proofErr w:type="gramEnd"/>
      <w:r>
        <w:rPr>
          <w:rFonts w:ascii="Arial" w:hAnsi="Arial" w:cs="Arial"/>
          <w:sz w:val="14"/>
          <w:szCs w:val="14"/>
        </w:rPr>
        <w:t xml:space="preserve"> be available in all states. This communication contains product summaries only. Coverage is subject to the language of the policies as actually issued. Surplus lines insurance </w:t>
      </w:r>
      <w:proofErr w:type="gramStart"/>
      <w:r>
        <w:rPr>
          <w:rFonts w:ascii="Arial" w:hAnsi="Arial" w:cs="Arial"/>
          <w:sz w:val="14"/>
          <w:szCs w:val="14"/>
        </w:rPr>
        <w:t>is sold</w:t>
      </w:r>
      <w:proofErr w:type="gramEnd"/>
      <w:r>
        <w:rPr>
          <w:rFonts w:ascii="Arial" w:hAnsi="Arial" w:cs="Arial"/>
          <w:sz w:val="14"/>
          <w:szCs w:val="14"/>
        </w:rPr>
        <w:t xml:space="preserve"> only through licensed surplus lines producers. Loss control evaluations, reports, recommendations and services are made solely to assist the insurer in underwriting and loss control and are not to be construed as an added benefit for the insured, property owner or any other party (this may not apply if loss control services are purchased separately and specifically pursuant to a service agreement). Evaluation for any hazard or condition does not imply that it </w:t>
      </w:r>
      <w:proofErr w:type="gramStart"/>
      <w:r>
        <w:rPr>
          <w:rFonts w:ascii="Arial" w:hAnsi="Arial" w:cs="Arial"/>
          <w:sz w:val="14"/>
          <w:szCs w:val="14"/>
        </w:rPr>
        <w:t>is covered</w:t>
      </w:r>
      <w:proofErr w:type="gramEnd"/>
      <w:r>
        <w:rPr>
          <w:rFonts w:ascii="Arial" w:hAnsi="Arial" w:cs="Arial"/>
          <w:sz w:val="14"/>
          <w:szCs w:val="14"/>
        </w:rPr>
        <w:t xml:space="preserve"> under any policy. Chubb is the world’s largest publicly traded property and casualty insurance group. With operations in 54 countries, Chubb provides commercial and personal property and casualty insurance, personal accident and supplemental health insurance, reinsurance and life insurance to a diverse group of clients. Chubb Limited, the parent company of Chubb, is listed on the New York Stock Exchange (NYSE: CB) and is a component of the S&amp;P 500 index. Copyright ©2016</w:t>
      </w:r>
    </w:p>
    <w:sectPr w:rsidR="00904C35" w:rsidRPr="00904C35" w:rsidSect="00BF2F0A">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F6" w:rsidRDefault="000435F6">
      <w:r>
        <w:separator/>
      </w:r>
    </w:p>
  </w:endnote>
  <w:endnote w:type="continuationSeparator" w:id="0">
    <w:p w:rsidR="000435F6" w:rsidRDefault="0004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A5" w:rsidRPr="008C3B43" w:rsidRDefault="000D59A5" w:rsidP="008C3B43">
    <w:pPr>
      <w:pStyle w:val="Footer"/>
      <w:tabs>
        <w:tab w:val="clear" w:pos="8640"/>
        <w:tab w:val="right" w:pos="9360"/>
      </w:tabs>
      <w:ind w:left="-630" w:right="-720"/>
      <w:rPr>
        <w:sz w:val="16"/>
        <w:szCs w:val="16"/>
      </w:rPr>
    </w:pPr>
    <w:r w:rsidRPr="008C3B43">
      <w:rPr>
        <w:rFonts w:ascii="Arial" w:hAnsi="Arial" w:cs="Arial"/>
        <w:sz w:val="16"/>
        <w:szCs w:val="16"/>
      </w:rPr>
      <w:t xml:space="preserve">PLEASE READ CAREFULLY; This is being provided to you as a tool that you may wish to use in providing a safety and risk management program. You are responsible for providing safety and risk management services. We at </w:t>
    </w:r>
    <w:r w:rsidR="00904C35">
      <w:rPr>
        <w:rFonts w:ascii="Arial" w:hAnsi="Arial" w:cs="Arial"/>
        <w:sz w:val="16"/>
        <w:szCs w:val="16"/>
      </w:rPr>
      <w:t>Chubb</w:t>
    </w:r>
    <w:r w:rsidRPr="008C3B43">
      <w:rPr>
        <w:rFonts w:ascii="Arial" w:hAnsi="Arial" w:cs="Arial"/>
        <w:sz w:val="16"/>
        <w:szCs w:val="16"/>
      </w:rPr>
      <w:t xml:space="preserve"> are providing this tool to you in support of our underwriting objectives and we hereby disclaim any obligation to oversee or monitor the adherence to required or otherwise reasonable safety and risk control practices. We further disclaim liability for claims or suits relating to the alleged or actual failure to conduct reasonable safety control practices, or relating to the use of or failure to use this document. Please note that neither this tool or any of its components contain every possible operation, inspection requirement or other detail that may be relevant to your project or that may be required by federal or state law, or by local building codes, statutes, or other requirements. This tool is intended only as a guideline, and not as a substitute for consultation with your insurance broker, or for engineering, legal or other professional advice.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F6" w:rsidRDefault="000435F6">
      <w:r>
        <w:separator/>
      </w:r>
    </w:p>
  </w:footnote>
  <w:footnote w:type="continuationSeparator" w:id="0">
    <w:p w:rsidR="000435F6" w:rsidRDefault="00043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A5" w:rsidRDefault="000D59A5" w:rsidP="00374D76">
    <w:pPr>
      <w:pStyle w:val="Header"/>
      <w:ind w:left="-810"/>
    </w:pPr>
    <w:r>
      <w:rPr>
        <w:noProof/>
      </w:rPr>
      <w:drawing>
        <wp:inline distT="0" distB="0" distL="0" distR="0" wp14:anchorId="5BC6B035" wp14:editId="7062CFD8">
          <wp:extent cx="2057400" cy="209550"/>
          <wp:effectExtent l="0" t="0" r="0" b="0"/>
          <wp:docPr id="34" name="Picture 34" descr="M:\Personal\ACE Group\2016\Chubb\Logos\CHUBB_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al\ACE Group\2016\Chubb\Logos\CHUBB_Logo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09550"/>
                  </a:xfrm>
                  <a:prstGeom prst="rect">
                    <a:avLst/>
                  </a:prstGeom>
                  <a:noFill/>
                  <a:ln>
                    <a:noFill/>
                  </a:ln>
                </pic:spPr>
              </pic:pic>
            </a:graphicData>
          </a:graphic>
        </wp:inline>
      </w:drawing>
    </w:r>
  </w:p>
  <w:p w:rsidR="000D59A5" w:rsidRDefault="000D59A5">
    <w:pPr>
      <w:pStyle w:val="Header"/>
    </w:pPr>
  </w:p>
  <w:p w:rsidR="000D59A5" w:rsidRPr="00D56B7B" w:rsidRDefault="000D5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A5" w:rsidRDefault="000D59A5" w:rsidP="00374D76">
    <w:pPr>
      <w:pStyle w:val="Header"/>
      <w:ind w:left="-720"/>
    </w:pPr>
    <w:r>
      <w:rPr>
        <w:noProof/>
      </w:rPr>
      <w:drawing>
        <wp:inline distT="0" distB="0" distL="0" distR="0" wp14:anchorId="5BC6B035" wp14:editId="7062CFD8">
          <wp:extent cx="2057400" cy="209550"/>
          <wp:effectExtent l="0" t="0" r="0" b="0"/>
          <wp:docPr id="33" name="Picture 33" descr="M:\Personal\ACE Group\2016\Chubb\Logos\CHUBB_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al\ACE Group\2016\Chubb\Logos\CHUBB_Logo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AF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95429"/>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7617E"/>
    <w:multiLevelType w:val="hybridMultilevel"/>
    <w:tmpl w:val="52D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B3403"/>
    <w:multiLevelType w:val="multilevel"/>
    <w:tmpl w:val="19F669B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00D14"/>
    <w:multiLevelType w:val="multilevel"/>
    <w:tmpl w:val="805270B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D54C1"/>
    <w:multiLevelType w:val="hybridMultilevel"/>
    <w:tmpl w:val="D074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C4339"/>
    <w:multiLevelType w:val="hybridMultilevel"/>
    <w:tmpl w:val="4266950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037B0"/>
    <w:multiLevelType w:val="hybridMultilevel"/>
    <w:tmpl w:val="618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94C21"/>
    <w:multiLevelType w:val="hybridMultilevel"/>
    <w:tmpl w:val="71CE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F0E2E"/>
    <w:multiLevelType w:val="hybridMultilevel"/>
    <w:tmpl w:val="4D68EA9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375E1"/>
    <w:multiLevelType w:val="hybridMultilevel"/>
    <w:tmpl w:val="5C5C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959CA"/>
    <w:multiLevelType w:val="hybridMultilevel"/>
    <w:tmpl w:val="A5B0FD20"/>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CF658C"/>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10E32"/>
    <w:multiLevelType w:val="hybridMultilevel"/>
    <w:tmpl w:val="A25C2062"/>
    <w:lvl w:ilvl="0" w:tplc="7BC0D3C8">
      <w:start w:val="1"/>
      <w:numFmt w:val="bullet"/>
      <w:lvlText w:val=""/>
      <w:lvlJc w:val="left"/>
      <w:pPr>
        <w:tabs>
          <w:tab w:val="num" w:pos="162"/>
        </w:tabs>
        <w:ind w:left="45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3A0F1120"/>
    <w:multiLevelType w:val="multilevel"/>
    <w:tmpl w:val="40DE124C"/>
    <w:lvl w:ilvl="0">
      <w:numFmt w:val="bullet"/>
      <w:lvlText w:val=""/>
      <w:lvlJc w:val="left"/>
      <w:pPr>
        <w:tabs>
          <w:tab w:val="num" w:pos="480"/>
        </w:tabs>
        <w:ind w:left="480" w:hanging="360"/>
      </w:pPr>
      <w:rPr>
        <w:rFonts w:ascii="Wingdings" w:eastAsia="Times New Roman" w:hAnsi="Wingdings" w:cs="Times New Roman" w:hint="default"/>
      </w:rPr>
    </w:lvl>
    <w:lvl w:ilvl="1">
      <w:start w:val="1"/>
      <w:numFmt w:val="bullet"/>
      <w:lvlText w:val=""/>
      <w:lvlJc w:val="left"/>
      <w:pPr>
        <w:tabs>
          <w:tab w:val="num" w:pos="912"/>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3C5E3411"/>
    <w:multiLevelType w:val="multilevel"/>
    <w:tmpl w:val="F464507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41226"/>
    <w:multiLevelType w:val="hybridMultilevel"/>
    <w:tmpl w:val="E774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11BAD"/>
    <w:multiLevelType w:val="multilevel"/>
    <w:tmpl w:val="4D68EA9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82E13"/>
    <w:multiLevelType w:val="hybridMultilevel"/>
    <w:tmpl w:val="DEB8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61C6D"/>
    <w:multiLevelType w:val="hybridMultilevel"/>
    <w:tmpl w:val="E538453C"/>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0B4FEF"/>
    <w:multiLevelType w:val="multilevel"/>
    <w:tmpl w:val="4266950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4784C"/>
    <w:multiLevelType w:val="hybridMultilevel"/>
    <w:tmpl w:val="2916A01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76497D"/>
    <w:multiLevelType w:val="multilevel"/>
    <w:tmpl w:val="59C2F2C0"/>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717E5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737C0F"/>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72DE7"/>
    <w:multiLevelType w:val="hybridMultilevel"/>
    <w:tmpl w:val="627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0461C"/>
    <w:multiLevelType w:val="multilevel"/>
    <w:tmpl w:val="7A56D72E"/>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3027E"/>
    <w:multiLevelType w:val="hybridMultilevel"/>
    <w:tmpl w:val="343A160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3138E"/>
    <w:multiLevelType w:val="hybridMultilevel"/>
    <w:tmpl w:val="40DE124C"/>
    <w:lvl w:ilvl="0" w:tplc="54C44EEA">
      <w:numFmt w:val="bullet"/>
      <w:lvlText w:val=""/>
      <w:lvlJc w:val="left"/>
      <w:pPr>
        <w:tabs>
          <w:tab w:val="num" w:pos="480"/>
        </w:tabs>
        <w:ind w:left="480" w:hanging="360"/>
      </w:pPr>
      <w:rPr>
        <w:rFonts w:ascii="Wingdings" w:eastAsia="Times New Roman" w:hAnsi="Wingdings" w:cs="Times New Roman" w:hint="default"/>
      </w:rPr>
    </w:lvl>
    <w:lvl w:ilvl="1" w:tplc="7BC0D3C8">
      <w:start w:val="1"/>
      <w:numFmt w:val="bullet"/>
      <w:lvlText w:val=""/>
      <w:lvlJc w:val="left"/>
      <w:pPr>
        <w:tabs>
          <w:tab w:val="num" w:pos="912"/>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9" w15:restartNumberingAfterBreak="0">
    <w:nsid w:val="6DEE0FA4"/>
    <w:multiLevelType w:val="hybridMultilevel"/>
    <w:tmpl w:val="7A56D72E"/>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5A76CA"/>
    <w:multiLevelType w:val="hybridMultilevel"/>
    <w:tmpl w:val="F5C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A4E32"/>
    <w:multiLevelType w:val="hybridMultilevel"/>
    <w:tmpl w:val="06BA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D7767"/>
    <w:multiLevelType w:val="hybridMultilevel"/>
    <w:tmpl w:val="15AA8D52"/>
    <w:lvl w:ilvl="0" w:tplc="A1D01ECA">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3"/>
  </w:num>
  <w:num w:numId="3">
    <w:abstractNumId w:val="27"/>
  </w:num>
  <w:num w:numId="4">
    <w:abstractNumId w:val="9"/>
  </w:num>
  <w:num w:numId="5">
    <w:abstractNumId w:val="17"/>
  </w:num>
  <w:num w:numId="6">
    <w:abstractNumId w:val="32"/>
  </w:num>
  <w:num w:numId="7">
    <w:abstractNumId w:val="1"/>
  </w:num>
  <w:num w:numId="8">
    <w:abstractNumId w:val="12"/>
  </w:num>
  <w:num w:numId="9">
    <w:abstractNumId w:val="21"/>
  </w:num>
  <w:num w:numId="10">
    <w:abstractNumId w:val="14"/>
  </w:num>
  <w:num w:numId="11">
    <w:abstractNumId w:val="24"/>
  </w:num>
  <w:num w:numId="12">
    <w:abstractNumId w:val="0"/>
  </w:num>
  <w:num w:numId="13">
    <w:abstractNumId w:val="23"/>
  </w:num>
  <w:num w:numId="14">
    <w:abstractNumId w:val="19"/>
  </w:num>
  <w:num w:numId="15">
    <w:abstractNumId w:val="15"/>
  </w:num>
  <w:num w:numId="16">
    <w:abstractNumId w:val="4"/>
  </w:num>
  <w:num w:numId="17">
    <w:abstractNumId w:val="29"/>
  </w:num>
  <w:num w:numId="18">
    <w:abstractNumId w:val="26"/>
  </w:num>
  <w:num w:numId="19">
    <w:abstractNumId w:val="6"/>
  </w:num>
  <w:num w:numId="20">
    <w:abstractNumId w:val="11"/>
  </w:num>
  <w:num w:numId="21">
    <w:abstractNumId w:val="20"/>
  </w:num>
  <w:num w:numId="22">
    <w:abstractNumId w:val="3"/>
  </w:num>
  <w:num w:numId="23">
    <w:abstractNumId w:val="22"/>
  </w:num>
  <w:num w:numId="24">
    <w:abstractNumId w:val="5"/>
  </w:num>
  <w:num w:numId="25">
    <w:abstractNumId w:val="2"/>
  </w:num>
  <w:num w:numId="26">
    <w:abstractNumId w:val="7"/>
  </w:num>
  <w:num w:numId="27">
    <w:abstractNumId w:val="31"/>
  </w:num>
  <w:num w:numId="28">
    <w:abstractNumId w:val="25"/>
  </w:num>
  <w:num w:numId="29">
    <w:abstractNumId w:val="30"/>
  </w:num>
  <w:num w:numId="30">
    <w:abstractNumId w:val="18"/>
  </w:num>
  <w:num w:numId="31">
    <w:abstractNumId w:val="10"/>
  </w:num>
  <w:num w:numId="32">
    <w:abstractNumId w:val="1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98MMiQCSSaqMeC2Xxgq6FEXlpU1J3V8TLKMaTXLiDBzRqRrYmPwVUrG+RRHPdBr8VHEfxwTJoJQegqKsZ+A==" w:salt="5H6SqmYCuEsYA1hIcrta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96"/>
    <w:rsid w:val="00000A35"/>
    <w:rsid w:val="000014C6"/>
    <w:rsid w:val="00006B89"/>
    <w:rsid w:val="000309F7"/>
    <w:rsid w:val="00033EF0"/>
    <w:rsid w:val="000343D4"/>
    <w:rsid w:val="000364E6"/>
    <w:rsid w:val="000435F6"/>
    <w:rsid w:val="0005119F"/>
    <w:rsid w:val="00056428"/>
    <w:rsid w:val="00057817"/>
    <w:rsid w:val="0007244A"/>
    <w:rsid w:val="00076552"/>
    <w:rsid w:val="00077A27"/>
    <w:rsid w:val="000A0B47"/>
    <w:rsid w:val="000B015E"/>
    <w:rsid w:val="000B5744"/>
    <w:rsid w:val="000B6B1C"/>
    <w:rsid w:val="000C361B"/>
    <w:rsid w:val="000D1B4E"/>
    <w:rsid w:val="000D3323"/>
    <w:rsid w:val="000D4485"/>
    <w:rsid w:val="000D59A5"/>
    <w:rsid w:val="000E2998"/>
    <w:rsid w:val="000E4B03"/>
    <w:rsid w:val="000E580F"/>
    <w:rsid w:val="000E7B72"/>
    <w:rsid w:val="000F5B9A"/>
    <w:rsid w:val="000F647E"/>
    <w:rsid w:val="00103978"/>
    <w:rsid w:val="0013074A"/>
    <w:rsid w:val="00133AA9"/>
    <w:rsid w:val="00143D00"/>
    <w:rsid w:val="0014518C"/>
    <w:rsid w:val="001515D1"/>
    <w:rsid w:val="001517AE"/>
    <w:rsid w:val="001526E7"/>
    <w:rsid w:val="00157AC3"/>
    <w:rsid w:val="00157D5E"/>
    <w:rsid w:val="00170BCF"/>
    <w:rsid w:val="00173A14"/>
    <w:rsid w:val="00181E74"/>
    <w:rsid w:val="00192C12"/>
    <w:rsid w:val="001933B0"/>
    <w:rsid w:val="0019420C"/>
    <w:rsid w:val="00194A0E"/>
    <w:rsid w:val="001970BB"/>
    <w:rsid w:val="001A15C5"/>
    <w:rsid w:val="001A4059"/>
    <w:rsid w:val="001D2764"/>
    <w:rsid w:val="001D556B"/>
    <w:rsid w:val="001D64A8"/>
    <w:rsid w:val="001E723C"/>
    <w:rsid w:val="00204134"/>
    <w:rsid w:val="0023207E"/>
    <w:rsid w:val="00236DC6"/>
    <w:rsid w:val="002507FC"/>
    <w:rsid w:val="002514BE"/>
    <w:rsid w:val="00256EC1"/>
    <w:rsid w:val="00264401"/>
    <w:rsid w:val="00265A00"/>
    <w:rsid w:val="00277FC1"/>
    <w:rsid w:val="0029056E"/>
    <w:rsid w:val="00296630"/>
    <w:rsid w:val="002A57F4"/>
    <w:rsid w:val="002C2F75"/>
    <w:rsid w:val="002D06A0"/>
    <w:rsid w:val="002D091C"/>
    <w:rsid w:val="002D2766"/>
    <w:rsid w:val="002E0E7E"/>
    <w:rsid w:val="002E16C3"/>
    <w:rsid w:val="0030143B"/>
    <w:rsid w:val="00306CD0"/>
    <w:rsid w:val="00306E86"/>
    <w:rsid w:val="003334F4"/>
    <w:rsid w:val="00363DA6"/>
    <w:rsid w:val="00365289"/>
    <w:rsid w:val="003678D9"/>
    <w:rsid w:val="00374D76"/>
    <w:rsid w:val="003A1E17"/>
    <w:rsid w:val="003B137C"/>
    <w:rsid w:val="003B6A48"/>
    <w:rsid w:val="003C12A4"/>
    <w:rsid w:val="003C364E"/>
    <w:rsid w:val="003D3F3E"/>
    <w:rsid w:val="003D4AF7"/>
    <w:rsid w:val="003D6440"/>
    <w:rsid w:val="00404029"/>
    <w:rsid w:val="00424564"/>
    <w:rsid w:val="00426007"/>
    <w:rsid w:val="004375CC"/>
    <w:rsid w:val="00447EB8"/>
    <w:rsid w:val="004620A1"/>
    <w:rsid w:val="00464098"/>
    <w:rsid w:val="0046587E"/>
    <w:rsid w:val="00465E54"/>
    <w:rsid w:val="00477564"/>
    <w:rsid w:val="0049043C"/>
    <w:rsid w:val="004A42EB"/>
    <w:rsid w:val="004B4130"/>
    <w:rsid w:val="004D3411"/>
    <w:rsid w:val="004D3FAA"/>
    <w:rsid w:val="004E3DED"/>
    <w:rsid w:val="004E7AE7"/>
    <w:rsid w:val="004F4246"/>
    <w:rsid w:val="004F492C"/>
    <w:rsid w:val="004F51E3"/>
    <w:rsid w:val="005017A3"/>
    <w:rsid w:val="005063F1"/>
    <w:rsid w:val="00506418"/>
    <w:rsid w:val="005100B7"/>
    <w:rsid w:val="0051605C"/>
    <w:rsid w:val="00516B06"/>
    <w:rsid w:val="005265A4"/>
    <w:rsid w:val="00535A3A"/>
    <w:rsid w:val="00536A44"/>
    <w:rsid w:val="00536D55"/>
    <w:rsid w:val="00536F60"/>
    <w:rsid w:val="005442B3"/>
    <w:rsid w:val="0054774B"/>
    <w:rsid w:val="0056189C"/>
    <w:rsid w:val="00564DC4"/>
    <w:rsid w:val="00571C37"/>
    <w:rsid w:val="00591093"/>
    <w:rsid w:val="005A0C7A"/>
    <w:rsid w:val="005A104B"/>
    <w:rsid w:val="005A1BB7"/>
    <w:rsid w:val="005D13EC"/>
    <w:rsid w:val="005F6EF4"/>
    <w:rsid w:val="0060050A"/>
    <w:rsid w:val="00605815"/>
    <w:rsid w:val="00610709"/>
    <w:rsid w:val="00621107"/>
    <w:rsid w:val="006327CF"/>
    <w:rsid w:val="006341DE"/>
    <w:rsid w:val="00652836"/>
    <w:rsid w:val="006658B0"/>
    <w:rsid w:val="0066758C"/>
    <w:rsid w:val="00690B68"/>
    <w:rsid w:val="006916DE"/>
    <w:rsid w:val="00695AF3"/>
    <w:rsid w:val="006B7C2B"/>
    <w:rsid w:val="006D1403"/>
    <w:rsid w:val="006D264B"/>
    <w:rsid w:val="006E308F"/>
    <w:rsid w:val="006F4F7F"/>
    <w:rsid w:val="00704846"/>
    <w:rsid w:val="00706D6D"/>
    <w:rsid w:val="007107D0"/>
    <w:rsid w:val="007203D2"/>
    <w:rsid w:val="00723B6C"/>
    <w:rsid w:val="00733FE0"/>
    <w:rsid w:val="00740566"/>
    <w:rsid w:val="00761CFF"/>
    <w:rsid w:val="0076203A"/>
    <w:rsid w:val="0076716F"/>
    <w:rsid w:val="00767DE2"/>
    <w:rsid w:val="00781D5C"/>
    <w:rsid w:val="00791EE2"/>
    <w:rsid w:val="00797E5B"/>
    <w:rsid w:val="007A5716"/>
    <w:rsid w:val="007B77FB"/>
    <w:rsid w:val="007C116E"/>
    <w:rsid w:val="007C1258"/>
    <w:rsid w:val="007C79F8"/>
    <w:rsid w:val="007D0296"/>
    <w:rsid w:val="007D6A10"/>
    <w:rsid w:val="008049AD"/>
    <w:rsid w:val="00835440"/>
    <w:rsid w:val="00835FEA"/>
    <w:rsid w:val="00851A4E"/>
    <w:rsid w:val="00851A9E"/>
    <w:rsid w:val="00853B86"/>
    <w:rsid w:val="00853D32"/>
    <w:rsid w:val="00853D87"/>
    <w:rsid w:val="00855971"/>
    <w:rsid w:val="0086184A"/>
    <w:rsid w:val="00877732"/>
    <w:rsid w:val="00880170"/>
    <w:rsid w:val="008809B0"/>
    <w:rsid w:val="008A573A"/>
    <w:rsid w:val="008C19B8"/>
    <w:rsid w:val="008C3B43"/>
    <w:rsid w:val="008C48D4"/>
    <w:rsid w:val="008D2EAC"/>
    <w:rsid w:val="00904C35"/>
    <w:rsid w:val="00914D2C"/>
    <w:rsid w:val="0091505C"/>
    <w:rsid w:val="009323A1"/>
    <w:rsid w:val="009348DB"/>
    <w:rsid w:val="00941BA8"/>
    <w:rsid w:val="00962703"/>
    <w:rsid w:val="009650FA"/>
    <w:rsid w:val="0097367C"/>
    <w:rsid w:val="00980055"/>
    <w:rsid w:val="00982136"/>
    <w:rsid w:val="009841AC"/>
    <w:rsid w:val="009A3E2A"/>
    <w:rsid w:val="009B660B"/>
    <w:rsid w:val="009D0595"/>
    <w:rsid w:val="009E73C6"/>
    <w:rsid w:val="009F2FCD"/>
    <w:rsid w:val="009F33F7"/>
    <w:rsid w:val="00A02C7E"/>
    <w:rsid w:val="00A07034"/>
    <w:rsid w:val="00A12D0D"/>
    <w:rsid w:val="00A32F7B"/>
    <w:rsid w:val="00A36172"/>
    <w:rsid w:val="00A52875"/>
    <w:rsid w:val="00A56A23"/>
    <w:rsid w:val="00A56D66"/>
    <w:rsid w:val="00A57C64"/>
    <w:rsid w:val="00A60E3A"/>
    <w:rsid w:val="00A64E1B"/>
    <w:rsid w:val="00A82121"/>
    <w:rsid w:val="00A91208"/>
    <w:rsid w:val="00A9192E"/>
    <w:rsid w:val="00A936F0"/>
    <w:rsid w:val="00A945DD"/>
    <w:rsid w:val="00A96B10"/>
    <w:rsid w:val="00A97D20"/>
    <w:rsid w:val="00AB3839"/>
    <w:rsid w:val="00AB3985"/>
    <w:rsid w:val="00AB5493"/>
    <w:rsid w:val="00AD568A"/>
    <w:rsid w:val="00AE4738"/>
    <w:rsid w:val="00AF2563"/>
    <w:rsid w:val="00AF6099"/>
    <w:rsid w:val="00B06796"/>
    <w:rsid w:val="00B2435F"/>
    <w:rsid w:val="00B371C9"/>
    <w:rsid w:val="00B37B67"/>
    <w:rsid w:val="00B4101A"/>
    <w:rsid w:val="00B44D99"/>
    <w:rsid w:val="00B544BB"/>
    <w:rsid w:val="00B6784D"/>
    <w:rsid w:val="00B708AF"/>
    <w:rsid w:val="00B70E99"/>
    <w:rsid w:val="00B73DE8"/>
    <w:rsid w:val="00B812B5"/>
    <w:rsid w:val="00BB562C"/>
    <w:rsid w:val="00BB594D"/>
    <w:rsid w:val="00BD1E82"/>
    <w:rsid w:val="00BD299B"/>
    <w:rsid w:val="00BD4E52"/>
    <w:rsid w:val="00BF2F0A"/>
    <w:rsid w:val="00C0003B"/>
    <w:rsid w:val="00C02965"/>
    <w:rsid w:val="00C0605A"/>
    <w:rsid w:val="00C104B6"/>
    <w:rsid w:val="00C1224A"/>
    <w:rsid w:val="00C25314"/>
    <w:rsid w:val="00C315DE"/>
    <w:rsid w:val="00C43C7E"/>
    <w:rsid w:val="00C558E4"/>
    <w:rsid w:val="00C6306D"/>
    <w:rsid w:val="00C6700F"/>
    <w:rsid w:val="00C7025F"/>
    <w:rsid w:val="00C8296F"/>
    <w:rsid w:val="00CB3B62"/>
    <w:rsid w:val="00CD77E4"/>
    <w:rsid w:val="00CE4299"/>
    <w:rsid w:val="00CE78EE"/>
    <w:rsid w:val="00CF1D38"/>
    <w:rsid w:val="00CF2C22"/>
    <w:rsid w:val="00D00A67"/>
    <w:rsid w:val="00D0534D"/>
    <w:rsid w:val="00D05F9E"/>
    <w:rsid w:val="00D07A64"/>
    <w:rsid w:val="00D33E3D"/>
    <w:rsid w:val="00D4072F"/>
    <w:rsid w:val="00D441B8"/>
    <w:rsid w:val="00D44D0E"/>
    <w:rsid w:val="00D501DF"/>
    <w:rsid w:val="00D56B7B"/>
    <w:rsid w:val="00D6558D"/>
    <w:rsid w:val="00D87F99"/>
    <w:rsid w:val="00DA0B1C"/>
    <w:rsid w:val="00DA3781"/>
    <w:rsid w:val="00DA51D9"/>
    <w:rsid w:val="00DB11F7"/>
    <w:rsid w:val="00DC26D8"/>
    <w:rsid w:val="00DE21B1"/>
    <w:rsid w:val="00DE22AC"/>
    <w:rsid w:val="00DE7AEF"/>
    <w:rsid w:val="00DF3903"/>
    <w:rsid w:val="00DF60D2"/>
    <w:rsid w:val="00E0373E"/>
    <w:rsid w:val="00E03B58"/>
    <w:rsid w:val="00E06693"/>
    <w:rsid w:val="00E14DD1"/>
    <w:rsid w:val="00E20EE9"/>
    <w:rsid w:val="00E23F9E"/>
    <w:rsid w:val="00E24921"/>
    <w:rsid w:val="00E2615D"/>
    <w:rsid w:val="00E40F9A"/>
    <w:rsid w:val="00E42A3D"/>
    <w:rsid w:val="00E43FAE"/>
    <w:rsid w:val="00E56C05"/>
    <w:rsid w:val="00E65CB9"/>
    <w:rsid w:val="00E71EC6"/>
    <w:rsid w:val="00E7722A"/>
    <w:rsid w:val="00E928BC"/>
    <w:rsid w:val="00E971B5"/>
    <w:rsid w:val="00EA1614"/>
    <w:rsid w:val="00EB5236"/>
    <w:rsid w:val="00EC2B3F"/>
    <w:rsid w:val="00EC2D35"/>
    <w:rsid w:val="00EC6605"/>
    <w:rsid w:val="00ED34E2"/>
    <w:rsid w:val="00ED7BD3"/>
    <w:rsid w:val="00EF77CE"/>
    <w:rsid w:val="00F0003D"/>
    <w:rsid w:val="00F07C74"/>
    <w:rsid w:val="00F2104E"/>
    <w:rsid w:val="00F326D7"/>
    <w:rsid w:val="00F414CC"/>
    <w:rsid w:val="00F46087"/>
    <w:rsid w:val="00F46838"/>
    <w:rsid w:val="00F46A0C"/>
    <w:rsid w:val="00F52E56"/>
    <w:rsid w:val="00F62E46"/>
    <w:rsid w:val="00F7295A"/>
    <w:rsid w:val="00F77F79"/>
    <w:rsid w:val="00F80B0C"/>
    <w:rsid w:val="00F818CE"/>
    <w:rsid w:val="00FA7ADC"/>
    <w:rsid w:val="00FB3348"/>
    <w:rsid w:val="00FC2469"/>
    <w:rsid w:val="00FC5D6C"/>
    <w:rsid w:val="00FD01FC"/>
    <w:rsid w:val="00FE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16660E-D777-4021-A788-E6218E22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6796"/>
    <w:pPr>
      <w:tabs>
        <w:tab w:val="center" w:pos="4320"/>
        <w:tab w:val="right" w:pos="8640"/>
      </w:tabs>
    </w:pPr>
  </w:style>
  <w:style w:type="paragraph" w:styleId="Footer">
    <w:name w:val="footer"/>
    <w:basedOn w:val="Normal"/>
    <w:rsid w:val="00B06796"/>
    <w:pPr>
      <w:tabs>
        <w:tab w:val="center" w:pos="4320"/>
        <w:tab w:val="right" w:pos="8640"/>
      </w:tabs>
    </w:pPr>
  </w:style>
  <w:style w:type="character" w:styleId="PageNumber">
    <w:name w:val="page number"/>
    <w:basedOn w:val="DefaultParagraphFont"/>
    <w:rsid w:val="000B5744"/>
  </w:style>
  <w:style w:type="paragraph" w:customStyle="1" w:styleId="Default">
    <w:name w:val="Default"/>
    <w:rsid w:val="005265A4"/>
    <w:pPr>
      <w:autoSpaceDE w:val="0"/>
      <w:autoSpaceDN w:val="0"/>
      <w:adjustRightInd w:val="0"/>
    </w:pPr>
    <w:rPr>
      <w:rFonts w:ascii="Calibri" w:hAnsi="Calibri" w:cs="Calibri"/>
      <w:color w:val="000000"/>
      <w:sz w:val="24"/>
      <w:szCs w:val="24"/>
    </w:rPr>
  </w:style>
  <w:style w:type="table" w:customStyle="1" w:styleId="ACETableStyle">
    <w:name w:val="ACE Table Style"/>
    <w:basedOn w:val="TableNormal"/>
    <w:uiPriority w:val="99"/>
    <w:rsid w:val="002C2F75"/>
    <w:rPr>
      <w:rFonts w:ascii="Arial" w:eastAsia="Arial" w:hAnsi="Arial"/>
      <w:sz w:val="18"/>
      <w:szCs w:val="22"/>
      <w:lang w:val="en-GB"/>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28" w:type="dxa"/>
        <w:left w:w="57" w:type="dxa"/>
        <w:bottom w:w="28" w:type="dxa"/>
        <w:right w:w="57" w:type="dxa"/>
      </w:tblCellMar>
    </w:tblPr>
    <w:tcPr>
      <w:shd w:val="clear" w:color="auto" w:fill="E5F2D9"/>
    </w:tcPr>
    <w:tblStylePr w:type="firstRow">
      <w:rPr>
        <w:b/>
      </w:rPr>
      <w:tblPr/>
      <w:tcPr>
        <w:shd w:val="clear" w:color="auto" w:fill="99CC00"/>
      </w:tcPr>
    </w:tblStylePr>
  </w:style>
  <w:style w:type="paragraph" w:styleId="BalloonText">
    <w:name w:val="Balloon Text"/>
    <w:basedOn w:val="Normal"/>
    <w:link w:val="BalloonTextChar"/>
    <w:rsid w:val="007A5716"/>
    <w:rPr>
      <w:rFonts w:ascii="Tahoma" w:hAnsi="Tahoma" w:cs="Tahoma"/>
      <w:sz w:val="16"/>
      <w:szCs w:val="16"/>
    </w:rPr>
  </w:style>
  <w:style w:type="character" w:customStyle="1" w:styleId="BalloonTextChar">
    <w:name w:val="Balloon Text Char"/>
    <w:basedOn w:val="DefaultParagraphFont"/>
    <w:link w:val="BalloonText"/>
    <w:rsid w:val="007A5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89500">
      <w:bodyDiv w:val="1"/>
      <w:marLeft w:val="0"/>
      <w:marRight w:val="0"/>
      <w:marTop w:val="0"/>
      <w:marBottom w:val="0"/>
      <w:divBdr>
        <w:top w:val="none" w:sz="0" w:space="0" w:color="auto"/>
        <w:left w:val="none" w:sz="0" w:space="0" w:color="auto"/>
        <w:bottom w:val="none" w:sz="0" w:space="0" w:color="auto"/>
        <w:right w:val="none" w:sz="0" w:space="0" w:color="auto"/>
      </w:divBdr>
    </w:div>
    <w:div w:id="14641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65F99-49F7-4EC9-B0E7-DFE9609F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Blank ACE Independent Inspection Procedures Form - General Safety and Health</vt:lpstr>
    </vt:vector>
  </TitlesOfParts>
  <Company>ACE</Company>
  <LinksUpToDate>false</LinksUpToDate>
  <CharactersWithSpaces>16819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ACE Independent Inspection Procedures Form - General Safety and Health</dc:title>
  <dc:creator>ACE User</dc:creator>
  <cp:lastModifiedBy>Scot Tyler</cp:lastModifiedBy>
  <cp:revision>4</cp:revision>
  <cp:lastPrinted>2015-06-30T21:01:00Z</cp:lastPrinted>
  <dcterms:created xsi:type="dcterms:W3CDTF">2016-02-17T16:38:00Z</dcterms:created>
  <dcterms:modified xsi:type="dcterms:W3CDTF">2016-06-22T22:52:00Z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
    <vt:lpwstr>Document</vt:lpwstr>
  </property>
</Properties>
</file>